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7F" w:rsidRDefault="00497C39" w:rsidP="00640528">
      <w:pPr>
        <w:pStyle w:val="Subtitle"/>
      </w:pPr>
      <w:r>
        <w:rPr>
          <w:noProof/>
          <w:lang w:val="mk-MK" w:eastAsia="mk-MK"/>
        </w:rPr>
        <w:pict>
          <v:shapetype id="_x0000_t202" coordsize="21600,21600" o:spt="202" path="m,l,21600r21600,l21600,xe">
            <v:stroke joinstyle="miter"/>
            <v:path gradientshapeok="t" o:connecttype="rect"/>
          </v:shapetype>
          <v:shape id="Text Box 2" o:spid="_x0000_s1026" type="#_x0000_t202" style="position:absolute;left:0;text-align:left;margin-left:-12pt;margin-top:91.5pt;width:483.75pt;height:4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iLQIAAFEEAAAOAAAAZHJzL2Uyb0RvYy54bWysVN9v2jAQfp+0/8Hy+wikQNeIULFWTJNQ&#10;WwmmPhvHJpFsn2cbEvbX7+wAZd2epr0457vz/fi+u8zuO63IQTjfgCnpaDCkRBgOVWN2Jf2+WX76&#10;TIkPzFRMgRElPQpP7+cfP8xaW4gcalCVcASDGF+0tqR1CLbIMs9roZkfgBUGjRKcZgGvbpdVjrUY&#10;XassHw6nWQuusg648B61j72RzlN8KQUPz1J6EYgqKdYW0unSuY1nNp+xYueYrRt+KoP9QxWaNQaT&#10;XkI9ssDI3jV/hNINd+BBhgEHnYGUDRepB+xmNHzXzbpmVqReEBxvLzD5/xeWPx1eHGmqkuaUGKaR&#10;oo3oAvkCHckjOq31BTqtLbqFDtXI8lnvURmb7qTT8YvtELQjzscLtjEYR+V0NL6Z5hNKONpux/nd&#10;JIGfvb22zoevAjSJQkkdcpcgZYeVD1gJup5dYjIDy0apxJ8ypMUMNxjyNwu+UAYfxh76WqMUum13&#10;amwL1RH7ctDPhbd82WDyFfPhhTkcBGwFhzs84yEVYBI4SZTU4H7+TR/9kR+0UtLiYJXU/9gzJyhR&#10;3wwydzcaj+Mkpst4cpvjxV1bttcWs9cPgLM7wjWyPInRP6izKB3oV9yBRcyKJmY45i5pOIsPoR93&#10;3CEuFovkhLNnWViZteUxdAQtQrvpXpmzJ/wDMvcE5xFkxTsaet8e7sU+gGwSRxHgHtUT7ji3ibrT&#10;jsXFuL4nr7c/wfwXAAAA//8DAFBLAwQUAAYACAAAACEANEaLEOMAAAALAQAADwAAAGRycy9kb3du&#10;cmV2LnhtbEyPT0/CQBTE7yZ+h80z8QZbC21q6ZaQJsTE6AHk4m3bfbQN+6d2F6h+ep8nPE5mMvOb&#10;Yj0ZzS44+t5ZAU/zCBjaxqnetgIOH9tZBswHaZXUzqKAb/SwLu/vCpkrd7U7vOxDy6jE+lwK6EIY&#10;cs5906GRfu4GtOQd3WhkIDm2XI3ySuVG8ziKUm5kb2mhkwNWHTan/dkIeK2273JXxyb70dXL23Ez&#10;fB0+EyEeH6bNCljAKdzC8IdP6FASU+3OVnmmBcziJX0JZGRJCowSz8tFAqwWsIjiFHhZ8P8fyl8A&#10;AAD//wMAUEsBAi0AFAAGAAgAAAAhALaDOJL+AAAA4QEAABMAAAAAAAAAAAAAAAAAAAAAAFtDb250&#10;ZW50X1R5cGVzXS54bWxQSwECLQAUAAYACAAAACEAOP0h/9YAAACUAQAACwAAAAAAAAAAAAAAAAAv&#10;AQAAX3JlbHMvLnJlbHNQSwECLQAUAAYACAAAACEAP2p6oi0CAABRBAAADgAAAAAAAAAAAAAAAAAu&#10;AgAAZHJzL2Uyb0RvYy54bWxQSwECLQAUAAYACAAAACEANEaLEOMAAAALAQAADwAAAAAAAAAAAAAA&#10;AACHBAAAZHJzL2Rvd25yZXYueG1sUEsFBgAAAAAEAAQA8wAAAJcFAAAAAA==&#10;" filled="f" stroked="f" strokeweight=".5pt">
            <v:textbox style="mso-next-textbox:#Text Box 2">
              <w:txbxContent>
                <w:p w:rsidR="00F0627F" w:rsidRPr="00A67AB8" w:rsidRDefault="00F0627F" w:rsidP="00F0627F">
                  <w:pPr>
                    <w:pStyle w:val="HeaderTXT"/>
                  </w:pPr>
                  <w:r w:rsidRPr="00A67AB8">
                    <w:t>- ГЕНЕРАЛЕН СЕКРЕТАРИЈАТ -</w:t>
                  </w:r>
                </w:p>
                <w:p w:rsidR="00F0627F" w:rsidRPr="00134255" w:rsidRDefault="00F0627F" w:rsidP="00F0627F">
                  <w:pPr>
                    <w:pStyle w:val="HeaderTXT"/>
                    <w:rPr>
                      <w:sz w:val="22"/>
                      <w:szCs w:val="22"/>
                    </w:rPr>
                  </w:pPr>
                  <w:r w:rsidRPr="00A67AB8">
                    <w:rPr>
                      <w:sz w:val="22"/>
                      <w:szCs w:val="22"/>
                    </w:rPr>
                    <w:t xml:space="preserve">Сектор за анализа на политиките и координација </w:t>
                  </w:r>
                  <w:r w:rsidR="00134255">
                    <w:rPr>
                      <w:sz w:val="22"/>
                      <w:szCs w:val="22"/>
                      <w:lang w:val="en-US"/>
                    </w:rPr>
                    <w:t xml:space="preserve">– </w:t>
                  </w:r>
                  <w:r w:rsidR="00134255">
                    <w:rPr>
                      <w:sz w:val="22"/>
                      <w:szCs w:val="22"/>
                    </w:rPr>
                    <w:t>Одделение за соработка со НВО</w:t>
                  </w:r>
                </w:p>
                <w:p w:rsidR="00F0627F" w:rsidRPr="007F254E" w:rsidRDefault="00F0627F" w:rsidP="00F0627F">
                  <w:pPr>
                    <w:pStyle w:val="HeaderTXT"/>
                  </w:pPr>
                </w:p>
              </w:txbxContent>
            </v:textbox>
          </v:shape>
        </w:pict>
      </w:r>
      <w:r w:rsidR="00F0627F" w:rsidRPr="00F0627F">
        <w:rPr>
          <w:noProof/>
          <w:lang w:val="mk-MK" w:eastAsia="mk-MK"/>
        </w:rPr>
        <w:drawing>
          <wp:inline distT="0" distB="0" distL="0" distR="0">
            <wp:extent cx="3200400" cy="1185664"/>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00400" cy="1185664"/>
                    </a:xfrm>
                    <a:prstGeom prst="rect">
                      <a:avLst/>
                    </a:prstGeom>
                  </pic:spPr>
                </pic:pic>
              </a:graphicData>
            </a:graphic>
          </wp:inline>
        </w:drawing>
      </w:r>
    </w:p>
    <w:p w:rsidR="00F0627F" w:rsidRDefault="00F0627F" w:rsidP="00640528">
      <w:pPr>
        <w:pStyle w:val="Subtitle"/>
      </w:pPr>
    </w:p>
    <w:p w:rsidR="00F0627F" w:rsidRDefault="00F0627F" w:rsidP="00640528">
      <w:pPr>
        <w:pStyle w:val="Subtitle"/>
      </w:pPr>
    </w:p>
    <w:p w:rsidR="00F0627F" w:rsidRDefault="00F0627F" w:rsidP="00640528">
      <w:pPr>
        <w:pStyle w:val="Subtitle"/>
      </w:pPr>
    </w:p>
    <w:p w:rsidR="00CB05F4" w:rsidRDefault="00CB05F4" w:rsidP="003B4783">
      <w:pPr>
        <w:autoSpaceDE w:val="0"/>
        <w:autoSpaceDN w:val="0"/>
        <w:adjustRightInd w:val="0"/>
        <w:ind w:firstLine="680"/>
        <w:rPr>
          <w:rFonts w:ascii="StobiSerif Regular" w:hAnsi="StobiSerif Regular" w:cs="Arial"/>
          <w:sz w:val="22"/>
          <w:szCs w:val="22"/>
        </w:rPr>
      </w:pPr>
    </w:p>
    <w:p w:rsidR="00565AD1" w:rsidRDefault="00565AD1" w:rsidP="003B4783">
      <w:pPr>
        <w:autoSpaceDE w:val="0"/>
        <w:autoSpaceDN w:val="0"/>
        <w:adjustRightInd w:val="0"/>
        <w:ind w:firstLine="680"/>
        <w:rPr>
          <w:rFonts w:ascii="StobiSerif Regular" w:hAnsi="StobiSerif Regular" w:cs="Arial"/>
          <w:sz w:val="22"/>
          <w:szCs w:val="22"/>
        </w:rPr>
      </w:pPr>
      <w:r>
        <w:rPr>
          <w:rFonts w:ascii="StobiSerif Regular" w:hAnsi="StobiSerif Regular" w:cs="Arial"/>
          <w:sz w:val="22"/>
          <w:szCs w:val="22"/>
        </w:rPr>
        <w:t>Н</w:t>
      </w:r>
      <w:r w:rsidR="00134255">
        <w:rPr>
          <w:rFonts w:ascii="StobiSerif Regular" w:hAnsi="StobiSerif Regular" w:cs="Arial"/>
          <w:sz w:val="22"/>
          <w:szCs w:val="22"/>
        </w:rPr>
        <w:t>а</w:t>
      </w:r>
      <w:r w:rsidR="00540277" w:rsidRPr="00E12E30">
        <w:rPr>
          <w:rFonts w:ascii="StobiSerif Regular" w:hAnsi="StobiSerif Regular" w:cs="Arial"/>
          <w:sz w:val="22"/>
          <w:szCs w:val="22"/>
        </w:rPr>
        <w:t xml:space="preserve"> седницата одржана на 22.6.2017 година, Владата донесе Одлука за престанување на важење на Одлуката за распределба на средства од Буџетот на Република Македонија за 2017 година наменети за финансирање на програмските активности на здруженија и фондации, поради што средства</w:t>
      </w:r>
      <w:r>
        <w:rPr>
          <w:rFonts w:ascii="StobiSerif Regular" w:hAnsi="StobiSerif Regular" w:cs="Arial"/>
          <w:sz w:val="22"/>
          <w:szCs w:val="22"/>
        </w:rPr>
        <w:t>та планирани во</w:t>
      </w:r>
      <w:r w:rsidR="00540277" w:rsidRPr="00E12E30">
        <w:rPr>
          <w:rFonts w:ascii="StobiSerif Regular" w:hAnsi="StobiSerif Regular" w:cs="Arial"/>
          <w:sz w:val="22"/>
          <w:szCs w:val="22"/>
        </w:rPr>
        <w:t xml:space="preserve"> </w:t>
      </w:r>
      <w:r w:rsidRPr="00E12E30">
        <w:rPr>
          <w:rFonts w:ascii="StobiSerif Regular" w:hAnsi="StobiSerif Regular" w:cs="Arial"/>
          <w:sz w:val="22"/>
          <w:szCs w:val="22"/>
        </w:rPr>
        <w:t xml:space="preserve">Буџетот за 2017 година, </w:t>
      </w:r>
      <w:proofErr w:type="spellStart"/>
      <w:r w:rsidRPr="00E12E30">
        <w:rPr>
          <w:rFonts w:ascii="StobiSerif Regular" w:hAnsi="StobiSerif Regular" w:cs="Arial"/>
          <w:sz w:val="22"/>
          <w:szCs w:val="22"/>
        </w:rPr>
        <w:t>потпрограма</w:t>
      </w:r>
      <w:proofErr w:type="spellEnd"/>
      <w:r w:rsidRPr="00E12E30">
        <w:rPr>
          <w:rFonts w:ascii="StobiSerif Regular" w:hAnsi="StobiSerif Regular" w:cs="Arial"/>
          <w:sz w:val="22"/>
          <w:szCs w:val="22"/>
        </w:rPr>
        <w:t xml:space="preserve"> 10-Администрација, ставка 463 – Трансфери до невладини организации, во износ од 50.000.000,00 денари не</w:t>
      </w:r>
      <w:r>
        <w:rPr>
          <w:rFonts w:ascii="StobiSerif Regular" w:hAnsi="StobiSerif Regular" w:cs="Arial"/>
          <w:sz w:val="22"/>
          <w:szCs w:val="22"/>
        </w:rPr>
        <w:t xml:space="preserve"> се распределени</w:t>
      </w:r>
      <w:r w:rsidRPr="00E12E30">
        <w:rPr>
          <w:rFonts w:ascii="StobiSerif Regular" w:hAnsi="StobiSerif Regular" w:cs="Arial"/>
          <w:sz w:val="22"/>
          <w:szCs w:val="22"/>
        </w:rPr>
        <w:t>.</w:t>
      </w:r>
    </w:p>
    <w:p w:rsidR="00CE39F6" w:rsidRDefault="00A52E07" w:rsidP="003C332F">
      <w:pPr>
        <w:autoSpaceDE w:val="0"/>
        <w:autoSpaceDN w:val="0"/>
        <w:adjustRightInd w:val="0"/>
        <w:ind w:firstLine="567"/>
        <w:rPr>
          <w:rFonts w:ascii="StobiSerif Regular" w:hAnsi="StobiSerif Regular" w:cs="Arial"/>
          <w:sz w:val="22"/>
          <w:szCs w:val="22"/>
        </w:rPr>
      </w:pPr>
      <w:r w:rsidRPr="00E12E30">
        <w:rPr>
          <w:rFonts w:ascii="StobiSerif Regular" w:hAnsi="StobiSerif Regular" w:cs="Arial"/>
          <w:sz w:val="22"/>
          <w:szCs w:val="22"/>
        </w:rPr>
        <w:t xml:space="preserve"> Во </w:t>
      </w:r>
      <w:r w:rsidR="00565AD1">
        <w:rPr>
          <w:rFonts w:ascii="StobiSerif Regular" w:hAnsi="StobiSerif Regular" w:cs="Arial"/>
          <w:sz w:val="22"/>
          <w:szCs w:val="22"/>
        </w:rPr>
        <w:t xml:space="preserve">Буџетот на Владата на Република Северна Македонија за </w:t>
      </w:r>
      <w:r w:rsidRPr="00E12E30">
        <w:rPr>
          <w:rFonts w:ascii="StobiSerif Regular" w:hAnsi="StobiSerif Regular" w:cs="Arial"/>
          <w:sz w:val="22"/>
          <w:szCs w:val="22"/>
        </w:rPr>
        <w:t>2018 година не беа предвидени средства</w:t>
      </w:r>
      <w:r w:rsidR="00565AD1">
        <w:rPr>
          <w:rFonts w:ascii="StobiSerif Regular" w:hAnsi="StobiSerif Regular" w:cs="Arial"/>
          <w:sz w:val="22"/>
          <w:szCs w:val="22"/>
        </w:rPr>
        <w:t xml:space="preserve"> во</w:t>
      </w:r>
      <w:r w:rsidRPr="00E12E30">
        <w:rPr>
          <w:rFonts w:ascii="StobiSerif Regular" w:hAnsi="StobiSerif Regular" w:cs="Arial"/>
          <w:sz w:val="22"/>
          <w:szCs w:val="22"/>
        </w:rPr>
        <w:t xml:space="preserve"> </w:t>
      </w:r>
      <w:r w:rsidR="00565AD1" w:rsidRPr="00E12E30">
        <w:rPr>
          <w:rFonts w:ascii="StobiSerif Regular" w:hAnsi="StobiSerif Regular" w:cs="Arial"/>
          <w:sz w:val="22"/>
          <w:szCs w:val="22"/>
        </w:rPr>
        <w:t>ставка 463 – Трансфери до невладини организации</w:t>
      </w:r>
      <w:r w:rsidRPr="00E12E30">
        <w:rPr>
          <w:rFonts w:ascii="StobiSerif Regular" w:hAnsi="StobiSerif Regular" w:cs="Arial"/>
          <w:sz w:val="22"/>
          <w:szCs w:val="22"/>
        </w:rPr>
        <w:t>.</w:t>
      </w:r>
    </w:p>
    <w:p w:rsidR="003B4783" w:rsidRDefault="003B4783" w:rsidP="003C332F">
      <w:pPr>
        <w:autoSpaceDE w:val="0"/>
        <w:autoSpaceDN w:val="0"/>
        <w:adjustRightInd w:val="0"/>
        <w:ind w:firstLine="567"/>
        <w:rPr>
          <w:rFonts w:ascii="StobiSerif Regular" w:hAnsi="StobiSerif Regular" w:cs="Arial"/>
          <w:sz w:val="22"/>
          <w:szCs w:val="22"/>
        </w:rPr>
      </w:pPr>
      <w:r>
        <w:rPr>
          <w:rFonts w:ascii="StobiSerif Regular" w:hAnsi="StobiSerif Regular" w:cs="Arial"/>
          <w:sz w:val="22"/>
          <w:szCs w:val="22"/>
        </w:rPr>
        <w:t xml:space="preserve">Во текот на 2017 и 2018 година, Генералниот секретаријат има доделено вкупно </w:t>
      </w:r>
      <w:r w:rsidR="00873569">
        <w:rPr>
          <w:rFonts w:ascii="StobiSerif Regular" w:hAnsi="StobiSerif Regular" w:cs="Arial"/>
          <w:sz w:val="22"/>
          <w:szCs w:val="22"/>
        </w:rPr>
        <w:t>3.135.940,00 денари</w:t>
      </w:r>
      <w:r>
        <w:rPr>
          <w:rFonts w:ascii="StobiSerif Regular" w:hAnsi="StobiSerif Regular" w:cs="Arial"/>
          <w:sz w:val="22"/>
          <w:szCs w:val="22"/>
        </w:rPr>
        <w:t xml:space="preserve"> на </w:t>
      </w:r>
      <w:r w:rsidR="00873569">
        <w:rPr>
          <w:rFonts w:ascii="StobiSerif Regular" w:hAnsi="StobiSerif Regular" w:cs="Arial"/>
          <w:sz w:val="22"/>
          <w:szCs w:val="22"/>
        </w:rPr>
        <w:t xml:space="preserve">13 </w:t>
      </w:r>
      <w:r>
        <w:rPr>
          <w:rFonts w:ascii="StobiSerif Regular" w:hAnsi="StobiSerif Regular" w:cs="Arial"/>
          <w:sz w:val="22"/>
          <w:szCs w:val="22"/>
        </w:rPr>
        <w:t>здруженија и фондации</w:t>
      </w:r>
      <w:r w:rsidR="00873569">
        <w:rPr>
          <w:rFonts w:ascii="StobiSerif Regular" w:hAnsi="StobiSerif Regular" w:cs="Arial"/>
          <w:sz w:val="22"/>
          <w:szCs w:val="22"/>
        </w:rPr>
        <w:t>, од кои 630.000,00 денари во 2017 година и 2.505.940,00 денари во 2018 година, врз основа на договор за донација или согласно член 4 од Деловникот за работа на Владата.</w:t>
      </w:r>
    </w:p>
    <w:p w:rsidR="003B4783" w:rsidRDefault="003B4783" w:rsidP="003C332F">
      <w:pPr>
        <w:autoSpaceDE w:val="0"/>
        <w:autoSpaceDN w:val="0"/>
        <w:adjustRightInd w:val="0"/>
        <w:ind w:firstLine="567"/>
        <w:rPr>
          <w:rFonts w:ascii="StobiSerif Regular" w:hAnsi="StobiSerif Regular" w:cs="Arial"/>
          <w:sz w:val="22"/>
          <w:szCs w:val="22"/>
        </w:rPr>
      </w:pPr>
    </w:p>
    <w:tbl>
      <w:tblPr>
        <w:tblW w:w="9513" w:type="dxa"/>
        <w:tblInd w:w="93" w:type="dxa"/>
        <w:tblLook w:val="04A0"/>
      </w:tblPr>
      <w:tblGrid>
        <w:gridCol w:w="932"/>
        <w:gridCol w:w="1853"/>
        <w:gridCol w:w="1422"/>
        <w:gridCol w:w="3463"/>
        <w:gridCol w:w="1843"/>
      </w:tblGrid>
      <w:tr w:rsidR="003B4783" w:rsidRPr="003B4783" w:rsidTr="00873569">
        <w:trPr>
          <w:trHeight w:val="720"/>
        </w:trPr>
        <w:tc>
          <w:tcPr>
            <w:tcW w:w="932" w:type="dxa"/>
            <w:tcBorders>
              <w:top w:val="single" w:sz="8" w:space="0" w:color="auto"/>
              <w:left w:val="single" w:sz="8" w:space="0" w:color="auto"/>
              <w:bottom w:val="nil"/>
              <w:right w:val="nil"/>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proofErr w:type="spellStart"/>
            <w:r w:rsidRPr="003B4783">
              <w:rPr>
                <w:rFonts w:ascii="StobiSerif Regular" w:hAnsi="StobiSerif Regular" w:cs="Calibri"/>
                <w:b/>
                <w:bCs/>
                <w:color w:val="000000"/>
                <w:sz w:val="20"/>
                <w:szCs w:val="20"/>
                <w:lang w:eastAsia="mk-MK"/>
              </w:rPr>
              <w:t>Ред.бр</w:t>
            </w:r>
            <w:proofErr w:type="spellEnd"/>
            <w:r w:rsidRPr="003B4783">
              <w:rPr>
                <w:rFonts w:ascii="StobiSerif Regular" w:hAnsi="StobiSerif Regular" w:cs="Calibri"/>
                <w:b/>
                <w:bCs/>
                <w:color w:val="000000"/>
                <w:sz w:val="20"/>
                <w:szCs w:val="20"/>
                <w:lang w:eastAsia="mk-MK"/>
              </w:rPr>
              <w:t>.</w:t>
            </w:r>
          </w:p>
        </w:tc>
        <w:tc>
          <w:tcPr>
            <w:tcW w:w="1853" w:type="dxa"/>
            <w:tcBorders>
              <w:top w:val="single" w:sz="8" w:space="0" w:color="auto"/>
              <w:left w:val="single" w:sz="8" w:space="0" w:color="auto"/>
              <w:bottom w:val="nil"/>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Име</w:t>
            </w:r>
          </w:p>
        </w:tc>
        <w:tc>
          <w:tcPr>
            <w:tcW w:w="1422" w:type="dxa"/>
            <w:tcBorders>
              <w:top w:val="single" w:sz="8" w:space="0" w:color="auto"/>
              <w:left w:val="nil"/>
              <w:bottom w:val="nil"/>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i/>
                <w:iCs/>
                <w:color w:val="000000"/>
                <w:sz w:val="20"/>
                <w:szCs w:val="20"/>
                <w:lang w:eastAsia="mk-MK"/>
              </w:rPr>
            </w:pPr>
            <w:r w:rsidRPr="003B4783">
              <w:rPr>
                <w:rFonts w:ascii="StobiSerif Regular" w:hAnsi="StobiSerif Regular" w:cs="Calibri"/>
                <w:b/>
                <w:bCs/>
                <w:i/>
                <w:iCs/>
                <w:color w:val="000000"/>
                <w:sz w:val="20"/>
                <w:szCs w:val="20"/>
                <w:lang w:eastAsia="mk-MK"/>
              </w:rPr>
              <w:t>Вредност</w:t>
            </w:r>
          </w:p>
        </w:tc>
        <w:tc>
          <w:tcPr>
            <w:tcW w:w="3463" w:type="dxa"/>
            <w:tcBorders>
              <w:top w:val="single" w:sz="8" w:space="0" w:color="auto"/>
              <w:left w:val="nil"/>
              <w:bottom w:val="nil"/>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Проект/Цел</w:t>
            </w:r>
          </w:p>
        </w:tc>
        <w:tc>
          <w:tcPr>
            <w:tcW w:w="1843" w:type="dxa"/>
            <w:tcBorders>
              <w:top w:val="single" w:sz="8" w:space="0" w:color="auto"/>
              <w:left w:val="nil"/>
              <w:bottom w:val="nil"/>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Правен основ</w:t>
            </w:r>
          </w:p>
        </w:tc>
      </w:tr>
      <w:tr w:rsidR="003B4783" w:rsidRPr="003B4783" w:rsidTr="00873569">
        <w:trPr>
          <w:trHeight w:val="360"/>
        </w:trPr>
        <w:tc>
          <w:tcPr>
            <w:tcW w:w="9513" w:type="dxa"/>
            <w:gridSpan w:val="5"/>
            <w:tcBorders>
              <w:top w:val="single" w:sz="4" w:space="0" w:color="auto"/>
              <w:left w:val="single" w:sz="8" w:space="0" w:color="auto"/>
              <w:bottom w:val="single" w:sz="4" w:space="0" w:color="auto"/>
              <w:right w:val="single" w:sz="8" w:space="0" w:color="000000"/>
            </w:tcBorders>
            <w:shd w:val="clear" w:color="000000" w:fill="C6EFCE"/>
            <w:vAlign w:val="center"/>
            <w:hideMark/>
          </w:tcPr>
          <w:p w:rsidR="003B4783" w:rsidRPr="000B69C4" w:rsidRDefault="003B4783" w:rsidP="003B4783">
            <w:pPr>
              <w:suppressAutoHyphens w:val="0"/>
              <w:jc w:val="center"/>
              <w:rPr>
                <w:rFonts w:ascii="StobiSerif Regular" w:hAnsi="StobiSerif Regular" w:cs="Calibri"/>
                <w:sz w:val="20"/>
                <w:szCs w:val="20"/>
                <w:lang w:eastAsia="mk-MK"/>
              </w:rPr>
            </w:pPr>
            <w:r w:rsidRPr="000B69C4">
              <w:rPr>
                <w:rFonts w:ascii="StobiSerif Regular" w:hAnsi="StobiSerif Regular" w:cs="Calibri"/>
                <w:sz w:val="20"/>
                <w:szCs w:val="20"/>
                <w:lang w:eastAsia="mk-MK"/>
              </w:rPr>
              <w:t>2017</w:t>
            </w:r>
            <w:r w:rsidR="00873569" w:rsidRPr="000B69C4">
              <w:rPr>
                <w:rFonts w:ascii="StobiSerif Regular" w:hAnsi="StobiSerif Regular" w:cs="Calibri"/>
                <w:sz w:val="20"/>
                <w:szCs w:val="20"/>
                <w:lang w:eastAsia="mk-MK"/>
              </w:rPr>
              <w:t xml:space="preserve"> година</w:t>
            </w:r>
          </w:p>
        </w:tc>
      </w:tr>
      <w:tr w:rsidR="003B4783" w:rsidRPr="003B4783" w:rsidTr="00873569">
        <w:trPr>
          <w:trHeight w:val="2229"/>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1</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sz w:val="20"/>
                <w:szCs w:val="20"/>
                <w:lang w:eastAsia="mk-MK"/>
              </w:rPr>
            </w:pPr>
            <w:r w:rsidRPr="003B4783">
              <w:rPr>
                <w:rFonts w:ascii="StobiSerif Regular" w:hAnsi="StobiSerif Regular" w:cs="Calibri"/>
                <w:bCs/>
                <w:sz w:val="20"/>
                <w:szCs w:val="20"/>
                <w:lang w:eastAsia="mk-MK"/>
              </w:rPr>
              <w:t>Сојуз на математичари на Македонија</w:t>
            </w:r>
          </w:p>
        </w:tc>
        <w:tc>
          <w:tcPr>
            <w:tcW w:w="1422" w:type="dxa"/>
            <w:tcBorders>
              <w:top w:val="nil"/>
              <w:left w:val="nil"/>
              <w:bottom w:val="single" w:sz="4" w:space="0" w:color="auto"/>
              <w:right w:val="single" w:sz="4" w:space="0" w:color="auto"/>
            </w:tcBorders>
            <w:shd w:val="clear" w:color="auto" w:fill="auto"/>
            <w:vAlign w:val="center"/>
            <w:hideMark/>
          </w:tcPr>
          <w:p w:rsidR="003B4783" w:rsidRPr="003D2CE8" w:rsidRDefault="003B4783" w:rsidP="003B4783">
            <w:pPr>
              <w:suppressAutoHyphens w:val="0"/>
              <w:jc w:val="center"/>
              <w:rPr>
                <w:rFonts w:ascii="StobiSerif Regular" w:hAnsi="StobiSerif Regular" w:cs="Calibri"/>
                <w:i/>
                <w:iCs/>
                <w:sz w:val="20"/>
                <w:szCs w:val="20"/>
                <w:lang w:val="en-US" w:eastAsia="mk-MK"/>
              </w:rPr>
            </w:pPr>
            <w:r w:rsidRPr="003B4783">
              <w:rPr>
                <w:rFonts w:ascii="StobiSerif Regular" w:hAnsi="StobiSerif Regular" w:cs="Calibri"/>
                <w:i/>
                <w:iCs/>
                <w:sz w:val="20"/>
                <w:szCs w:val="20"/>
                <w:lang w:eastAsia="mk-MK"/>
              </w:rPr>
              <w:t>50.000</w:t>
            </w:r>
            <w:r w:rsidR="003D2CE8">
              <w:rPr>
                <w:rFonts w:ascii="StobiSerif Regular" w:hAnsi="StobiSerif Regular" w:cs="Calibri"/>
                <w:i/>
                <w:iCs/>
                <w:sz w:val="20"/>
                <w:szCs w:val="20"/>
                <w:lang w:val="en-US" w:eastAsia="mk-MK"/>
              </w:rPr>
              <w:t>,00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Поддршка на македонска репрезентација за учество на јуниорската балканска математичка олимпијада за учениците до 15,5 години во периодот од 24-29 јуни 2017 година</w:t>
            </w:r>
          </w:p>
        </w:tc>
        <w:tc>
          <w:tcPr>
            <w:tcW w:w="184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254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2</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sz w:val="20"/>
                <w:szCs w:val="20"/>
                <w:lang w:eastAsia="mk-MK"/>
              </w:rPr>
            </w:pPr>
            <w:r w:rsidRPr="003B4783">
              <w:rPr>
                <w:rFonts w:ascii="StobiSerif Regular" w:hAnsi="StobiSerif Regular" w:cs="Calibri"/>
                <w:bCs/>
                <w:sz w:val="20"/>
                <w:szCs w:val="20"/>
                <w:lang w:eastAsia="mk-MK"/>
              </w:rPr>
              <w:t>КУД Јахи Хасани</w:t>
            </w:r>
          </w:p>
        </w:tc>
        <w:tc>
          <w:tcPr>
            <w:tcW w:w="1422" w:type="dxa"/>
            <w:tcBorders>
              <w:top w:val="nil"/>
              <w:left w:val="nil"/>
              <w:bottom w:val="single" w:sz="4" w:space="0" w:color="auto"/>
              <w:right w:val="single" w:sz="4" w:space="0" w:color="auto"/>
            </w:tcBorders>
            <w:shd w:val="clear" w:color="auto" w:fill="auto"/>
            <w:vAlign w:val="center"/>
            <w:hideMark/>
          </w:tcPr>
          <w:p w:rsidR="003B4783" w:rsidRPr="003D2CE8" w:rsidRDefault="003B4783" w:rsidP="003B4783">
            <w:pPr>
              <w:suppressAutoHyphens w:val="0"/>
              <w:jc w:val="center"/>
              <w:rPr>
                <w:rFonts w:ascii="StobiSerif Regular" w:hAnsi="StobiSerif Regular" w:cs="Calibri"/>
                <w:i/>
                <w:iCs/>
                <w:sz w:val="20"/>
                <w:szCs w:val="20"/>
                <w:lang w:val="en-US" w:eastAsia="mk-MK"/>
              </w:rPr>
            </w:pPr>
            <w:r w:rsidRPr="003B4783">
              <w:rPr>
                <w:rFonts w:ascii="StobiSerif Regular" w:hAnsi="StobiSerif Regular" w:cs="Calibri"/>
                <w:i/>
                <w:iCs/>
                <w:sz w:val="20"/>
                <w:szCs w:val="20"/>
                <w:lang w:eastAsia="mk-MK"/>
              </w:rPr>
              <w:t>30.000</w:t>
            </w:r>
            <w:r w:rsidR="003D2CE8">
              <w:rPr>
                <w:rFonts w:ascii="StobiSerif Regular" w:hAnsi="StobiSerif Regular" w:cs="Calibri"/>
                <w:i/>
                <w:iCs/>
                <w:sz w:val="20"/>
                <w:szCs w:val="20"/>
                <w:lang w:val="en-US" w:eastAsia="mk-MK"/>
              </w:rPr>
              <w:t>,00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Учество на 25 членови на друштвото на вториот меѓународен фестивал на заборавени вредности што ќе се одржи во периодот од 6-9 јули 2017 година, во општина </w:t>
            </w:r>
            <w:proofErr w:type="spellStart"/>
            <w:r w:rsidRPr="003B4783">
              <w:rPr>
                <w:rFonts w:ascii="StobiSerif Regular" w:hAnsi="StobiSerif Regular" w:cs="Calibri"/>
                <w:color w:val="000000"/>
                <w:sz w:val="20"/>
                <w:szCs w:val="20"/>
                <w:lang w:eastAsia="mk-MK"/>
              </w:rPr>
              <w:t>Картепе</w:t>
            </w:r>
            <w:proofErr w:type="spellEnd"/>
            <w:r w:rsidRPr="003B4783">
              <w:rPr>
                <w:rFonts w:ascii="StobiSerif Regular" w:hAnsi="StobiSerif Regular" w:cs="Calibri"/>
                <w:color w:val="000000"/>
                <w:sz w:val="20"/>
                <w:szCs w:val="20"/>
                <w:lang w:eastAsia="mk-MK"/>
              </w:rPr>
              <w:t xml:space="preserve"> - </w:t>
            </w:r>
            <w:proofErr w:type="spellStart"/>
            <w:r w:rsidRPr="003B4783">
              <w:rPr>
                <w:rFonts w:ascii="StobiSerif Regular" w:hAnsi="StobiSerif Regular" w:cs="Calibri"/>
                <w:color w:val="000000"/>
                <w:sz w:val="20"/>
                <w:szCs w:val="20"/>
                <w:lang w:eastAsia="mk-MK"/>
              </w:rPr>
              <w:t>Коџаели</w:t>
            </w:r>
            <w:proofErr w:type="spellEnd"/>
            <w:r w:rsidRPr="003B4783">
              <w:rPr>
                <w:rFonts w:ascii="StobiSerif Regular" w:hAnsi="StobiSerif Regular" w:cs="Calibri"/>
                <w:color w:val="000000"/>
                <w:sz w:val="20"/>
                <w:szCs w:val="20"/>
                <w:lang w:eastAsia="mk-MK"/>
              </w:rPr>
              <w:t>, Р. Турција</w:t>
            </w:r>
          </w:p>
        </w:tc>
        <w:tc>
          <w:tcPr>
            <w:tcW w:w="184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1977"/>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lastRenderedPageBreak/>
              <w:t>3</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Републичкото здружение за децата бегалци и нивните потомци од Егејскиот дел на МК</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250.000,00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Организирање на 5-та Светска средба на децата бегалци од Егејскиот дел на Македонија</w:t>
            </w:r>
          </w:p>
        </w:tc>
        <w:tc>
          <w:tcPr>
            <w:tcW w:w="184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225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4</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Здружение за истражување, анализи и развој ,,Зелена лупа“ Скопје</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300.000,00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Истражување на можностите за подобрување на </w:t>
            </w:r>
            <w:proofErr w:type="spellStart"/>
            <w:r w:rsidRPr="003B4783">
              <w:rPr>
                <w:rFonts w:ascii="StobiSerif Regular" w:hAnsi="StobiSerif Regular" w:cs="Calibri"/>
                <w:color w:val="000000"/>
                <w:sz w:val="20"/>
                <w:szCs w:val="20"/>
                <w:lang w:eastAsia="mk-MK"/>
              </w:rPr>
              <w:t>одржливоста</w:t>
            </w:r>
            <w:proofErr w:type="spellEnd"/>
            <w:r w:rsidRPr="003B4783">
              <w:rPr>
                <w:rFonts w:ascii="StobiSerif Regular" w:hAnsi="StobiSerif Regular" w:cs="Calibri"/>
                <w:color w:val="000000"/>
                <w:sz w:val="20"/>
                <w:szCs w:val="20"/>
                <w:lang w:eastAsia="mk-MK"/>
              </w:rPr>
              <w:t xml:space="preserve"> на затворите во Република Македонија  и </w:t>
            </w:r>
            <w:proofErr w:type="spellStart"/>
            <w:r w:rsidRPr="003B4783">
              <w:rPr>
                <w:rFonts w:ascii="StobiSerif Regular" w:hAnsi="StobiSerif Regular" w:cs="Calibri"/>
                <w:color w:val="000000"/>
                <w:sz w:val="20"/>
                <w:szCs w:val="20"/>
                <w:lang w:eastAsia="mk-MK"/>
              </w:rPr>
              <w:t>изготвување</w:t>
            </w:r>
            <w:proofErr w:type="spellEnd"/>
            <w:r w:rsidRPr="003B4783">
              <w:rPr>
                <w:rFonts w:ascii="StobiSerif Regular" w:hAnsi="StobiSerif Regular" w:cs="Calibri"/>
                <w:color w:val="000000"/>
                <w:sz w:val="20"/>
                <w:szCs w:val="20"/>
                <w:lang w:eastAsia="mk-MK"/>
              </w:rPr>
              <w:t xml:space="preserve"> на предлог мерки за дефинирање и усовршување на процесот за ресоцијализација кај затворениците</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360"/>
        </w:trPr>
        <w:tc>
          <w:tcPr>
            <w:tcW w:w="9513" w:type="dxa"/>
            <w:gridSpan w:val="5"/>
            <w:tcBorders>
              <w:top w:val="single" w:sz="4" w:space="0" w:color="auto"/>
              <w:left w:val="single" w:sz="8" w:space="0" w:color="auto"/>
              <w:bottom w:val="single" w:sz="4" w:space="0" w:color="auto"/>
              <w:right w:val="single" w:sz="8" w:space="0" w:color="000000"/>
            </w:tcBorders>
            <w:shd w:val="clear" w:color="000000" w:fill="FFEB9C"/>
            <w:vAlign w:val="center"/>
            <w:hideMark/>
          </w:tcPr>
          <w:p w:rsidR="003B4783" w:rsidRPr="000B69C4" w:rsidRDefault="003B4783" w:rsidP="003B4783">
            <w:pPr>
              <w:suppressAutoHyphens w:val="0"/>
              <w:jc w:val="center"/>
              <w:rPr>
                <w:rFonts w:ascii="StobiSerif Regular" w:hAnsi="StobiSerif Regular" w:cs="Calibri"/>
                <w:sz w:val="20"/>
                <w:szCs w:val="20"/>
                <w:lang w:eastAsia="mk-MK"/>
              </w:rPr>
            </w:pPr>
            <w:r w:rsidRPr="000B69C4">
              <w:rPr>
                <w:rFonts w:ascii="StobiSerif Regular" w:hAnsi="StobiSerif Regular" w:cs="Calibri"/>
                <w:sz w:val="20"/>
                <w:szCs w:val="20"/>
                <w:lang w:eastAsia="mk-MK"/>
              </w:rPr>
              <w:t>2018</w:t>
            </w:r>
            <w:r w:rsidR="00873569" w:rsidRPr="000B69C4">
              <w:rPr>
                <w:rFonts w:ascii="StobiSerif Regular" w:hAnsi="StobiSerif Regular" w:cs="Calibri"/>
                <w:sz w:val="20"/>
                <w:szCs w:val="20"/>
                <w:lang w:eastAsia="mk-MK"/>
              </w:rPr>
              <w:t xml:space="preserve"> година</w:t>
            </w:r>
          </w:p>
        </w:tc>
      </w:tr>
      <w:tr w:rsidR="003B4783" w:rsidRPr="003B4783" w:rsidTr="00873569">
        <w:trPr>
          <w:trHeight w:val="1740"/>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1</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Асоцијација на спортски новинари на МК</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650.000,00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организирање на Самитот на асоцијациите на спортско туристичките новинари во Југоисточна Европа под мотото со љубов од Македонија</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1425"/>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2</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КУД Јахи Хасани Чегране</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30.000,00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учество на реномирани фестивали, реализација на сплет полошки ора и кроење на нови носии за ансамблот</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2638"/>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3</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 xml:space="preserve">Здружение на граѓани за помош и поддршка на лица со </w:t>
            </w:r>
            <w:proofErr w:type="spellStart"/>
            <w:r w:rsidRPr="003B4783">
              <w:rPr>
                <w:rFonts w:ascii="StobiSerif Regular" w:hAnsi="StobiSerif Regular" w:cs="Calibri"/>
                <w:bCs/>
                <w:color w:val="000000"/>
                <w:sz w:val="20"/>
                <w:szCs w:val="20"/>
                <w:lang w:eastAsia="mk-MK"/>
              </w:rPr>
              <w:t>Даунов</w:t>
            </w:r>
            <w:proofErr w:type="spellEnd"/>
            <w:r w:rsidRPr="003B4783">
              <w:rPr>
                <w:rFonts w:ascii="StobiSerif Regular" w:hAnsi="StobiSerif Regular" w:cs="Calibri"/>
                <w:bCs/>
                <w:color w:val="000000"/>
                <w:sz w:val="20"/>
                <w:szCs w:val="20"/>
                <w:lang w:eastAsia="mk-MK"/>
              </w:rPr>
              <w:t xml:space="preserve"> синдром ТРИСОМИЈА 21-Скопје</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15.000,00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proofErr w:type="spellStart"/>
            <w:r w:rsidRPr="003B4783">
              <w:rPr>
                <w:rFonts w:ascii="StobiSerif Regular" w:hAnsi="StobiSerif Regular" w:cs="Calibri"/>
                <w:color w:val="000000"/>
                <w:sz w:val="20"/>
                <w:szCs w:val="20"/>
                <w:lang w:eastAsia="mk-MK"/>
              </w:rPr>
              <w:t>доопремување</w:t>
            </w:r>
            <w:proofErr w:type="spellEnd"/>
            <w:r w:rsidRPr="003B4783">
              <w:rPr>
                <w:rFonts w:ascii="StobiSerif Regular" w:hAnsi="StobiSerif Regular" w:cs="Calibri"/>
                <w:color w:val="000000"/>
                <w:sz w:val="20"/>
                <w:szCs w:val="20"/>
                <w:lang w:eastAsia="mk-MK"/>
              </w:rPr>
              <w:t xml:space="preserve"> на првиот центар за рехабилитација на лица со </w:t>
            </w:r>
            <w:proofErr w:type="spellStart"/>
            <w:r w:rsidRPr="003B4783">
              <w:rPr>
                <w:rFonts w:ascii="StobiSerif Regular" w:hAnsi="StobiSerif Regular" w:cs="Calibri"/>
                <w:color w:val="000000"/>
                <w:sz w:val="20"/>
                <w:szCs w:val="20"/>
                <w:lang w:eastAsia="mk-MK"/>
              </w:rPr>
              <w:t>Даунов</w:t>
            </w:r>
            <w:proofErr w:type="spellEnd"/>
            <w:r w:rsidRPr="003B4783">
              <w:rPr>
                <w:rFonts w:ascii="StobiSerif Regular" w:hAnsi="StobiSerif Regular" w:cs="Calibri"/>
                <w:color w:val="000000"/>
                <w:sz w:val="20"/>
                <w:szCs w:val="20"/>
                <w:lang w:eastAsia="mk-MK"/>
              </w:rPr>
              <w:t xml:space="preserve"> синдром</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2123"/>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4</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Републичкото здружение за децата бегалци и нивните потомци од Егејскиот дел на МК</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300.000,00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организирање на Егејска вечер во Штип, издавање на книга и промоција на ЦД</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1402"/>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5</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Асоцијација за фолклор ,,Преспански славеј“</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200.000,00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реализација на културно уметнички настани: ден на албанската азбука и знаме</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1440"/>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lastRenderedPageBreak/>
              <w:t>6</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Здружение за граѓани на ретки болести</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30.000,00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лекување на Борче Цветановски, кој боледува од </w:t>
            </w:r>
            <w:proofErr w:type="spellStart"/>
            <w:r w:rsidRPr="003B4783">
              <w:rPr>
                <w:rFonts w:ascii="StobiSerif Regular" w:hAnsi="StobiSerif Regular" w:cs="Calibri"/>
                <w:color w:val="000000"/>
                <w:sz w:val="20"/>
                <w:szCs w:val="20"/>
                <w:lang w:eastAsia="mk-MK"/>
              </w:rPr>
              <w:t>амилоидоза</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договор за донација</w:t>
            </w:r>
          </w:p>
        </w:tc>
      </w:tr>
      <w:tr w:rsidR="003B4783" w:rsidRPr="003B4783" w:rsidTr="00873569">
        <w:trPr>
          <w:trHeight w:val="2507"/>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7</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r w:rsidRPr="003B4783">
              <w:rPr>
                <w:rFonts w:ascii="StobiSerif Regular" w:hAnsi="StobiSerif Regular" w:cs="Calibri"/>
                <w:bCs/>
                <w:color w:val="000000"/>
                <w:sz w:val="20"/>
                <w:szCs w:val="20"/>
                <w:lang w:eastAsia="mk-MK"/>
              </w:rPr>
              <w:t>Фестивал Пролетни веселби ,,</w:t>
            </w:r>
            <w:proofErr w:type="spellStart"/>
            <w:r w:rsidRPr="003B4783">
              <w:rPr>
                <w:rFonts w:ascii="StobiSerif Regular" w:hAnsi="StobiSerif Regular" w:cs="Calibri"/>
                <w:bCs/>
                <w:color w:val="000000"/>
                <w:sz w:val="20"/>
                <w:szCs w:val="20"/>
                <w:lang w:eastAsia="mk-MK"/>
              </w:rPr>
              <w:t>Хид</w:t>
            </w:r>
            <w:proofErr w:type="spellEnd"/>
            <w:r w:rsidRPr="003B4783">
              <w:rPr>
                <w:rFonts w:ascii="StobiSerif Regular" w:hAnsi="StobiSerif Regular" w:cs="Calibri"/>
                <w:bCs/>
                <w:color w:val="000000"/>
                <w:sz w:val="20"/>
                <w:szCs w:val="20"/>
                <w:lang w:eastAsia="mk-MK"/>
              </w:rPr>
              <w:t xml:space="preserve"> </w:t>
            </w:r>
            <w:proofErr w:type="spellStart"/>
            <w:r w:rsidRPr="003B4783">
              <w:rPr>
                <w:rFonts w:ascii="StobiSerif Regular" w:hAnsi="StobiSerif Regular" w:cs="Calibri"/>
                <w:bCs/>
                <w:color w:val="000000"/>
                <w:sz w:val="20"/>
                <w:szCs w:val="20"/>
                <w:lang w:eastAsia="mk-MK"/>
              </w:rPr>
              <w:t>Бах</w:t>
            </w:r>
            <w:proofErr w:type="spellEnd"/>
            <w:r w:rsidRPr="003B4783">
              <w:rPr>
                <w:rFonts w:ascii="StobiSerif Regular" w:hAnsi="StobiSerif Regular" w:cs="Calibri"/>
                <w:bCs/>
                <w:color w:val="000000"/>
                <w:sz w:val="20"/>
                <w:szCs w:val="20"/>
                <w:lang w:eastAsia="mk-MK"/>
              </w:rPr>
              <w:t xml:space="preserve"> Шен Фест“</w:t>
            </w:r>
            <w:proofErr w:type="spellStart"/>
            <w:r w:rsidRPr="003B4783">
              <w:rPr>
                <w:rFonts w:ascii="StobiSerif Regular" w:hAnsi="StobiSerif Regular" w:cs="Calibri"/>
                <w:bCs/>
                <w:color w:val="000000"/>
                <w:sz w:val="20"/>
                <w:szCs w:val="20"/>
                <w:lang w:eastAsia="mk-MK"/>
              </w:rPr>
              <w:t>с.Чалакли</w:t>
            </w:r>
            <w:proofErr w:type="spellEnd"/>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300.000,00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покровителство на претседателот на Владата на Република Северна Македонија за организирање на 27-иот Меѓународен фестивал Пролетни веселби </w:t>
            </w:r>
            <w:proofErr w:type="spellStart"/>
            <w:r w:rsidRPr="003B4783">
              <w:rPr>
                <w:rFonts w:ascii="StobiSerif Regular" w:hAnsi="StobiSerif Regular" w:cs="Calibri"/>
                <w:color w:val="000000"/>
                <w:sz w:val="20"/>
                <w:szCs w:val="20"/>
                <w:lang w:eastAsia="mk-MK"/>
              </w:rPr>
              <w:t>Х'дрелез</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873569">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Решение за одобрување на средства врз основа на член 4 од Деловникот за работа на Владата </w:t>
            </w:r>
          </w:p>
        </w:tc>
      </w:tr>
      <w:tr w:rsidR="003B4783" w:rsidRPr="003B4783" w:rsidTr="00873569">
        <w:trPr>
          <w:trHeight w:val="2556"/>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8</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proofErr w:type="spellStart"/>
            <w:r w:rsidRPr="003B4783">
              <w:rPr>
                <w:rFonts w:ascii="StobiSerif Regular" w:hAnsi="StobiSerif Regular" w:cs="Calibri"/>
                <w:bCs/>
                <w:color w:val="000000"/>
                <w:sz w:val="20"/>
                <w:szCs w:val="20"/>
                <w:lang w:eastAsia="mk-MK"/>
              </w:rPr>
              <w:t>Maкедонската</w:t>
            </w:r>
            <w:proofErr w:type="spellEnd"/>
            <w:r w:rsidRPr="003B4783">
              <w:rPr>
                <w:rFonts w:ascii="StobiSerif Regular" w:hAnsi="StobiSerif Regular" w:cs="Calibri"/>
                <w:bCs/>
                <w:color w:val="000000"/>
                <w:sz w:val="20"/>
                <w:szCs w:val="20"/>
                <w:lang w:eastAsia="mk-MK"/>
              </w:rPr>
              <w:t xml:space="preserve"> асоцијација на земјоделски задруги</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246.000,00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покровителство на претседателот на Владата на Република Северна Македонија на дводневна конференција под мотото ,,Кооперативите градат подобро општество“</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873569">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Решение за одобрување на средства врз основа на член 4 од Деловникот за работа на Владата </w:t>
            </w:r>
          </w:p>
        </w:tc>
      </w:tr>
      <w:tr w:rsidR="003B4783" w:rsidRPr="003B4783" w:rsidTr="00873569">
        <w:trPr>
          <w:trHeight w:val="2638"/>
        </w:trPr>
        <w:tc>
          <w:tcPr>
            <w:tcW w:w="932" w:type="dxa"/>
            <w:tcBorders>
              <w:top w:val="nil"/>
              <w:left w:val="single" w:sz="8" w:space="0" w:color="auto"/>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
                <w:bCs/>
                <w:color w:val="000000"/>
                <w:sz w:val="20"/>
                <w:szCs w:val="20"/>
                <w:lang w:eastAsia="mk-MK"/>
              </w:rPr>
            </w:pPr>
            <w:r w:rsidRPr="003B4783">
              <w:rPr>
                <w:rFonts w:ascii="StobiSerif Regular" w:hAnsi="StobiSerif Regular" w:cs="Calibri"/>
                <w:b/>
                <w:bCs/>
                <w:color w:val="000000"/>
                <w:sz w:val="20"/>
                <w:szCs w:val="20"/>
                <w:lang w:eastAsia="mk-MK"/>
              </w:rPr>
              <w:t>9</w:t>
            </w:r>
          </w:p>
        </w:tc>
        <w:tc>
          <w:tcPr>
            <w:tcW w:w="185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bCs/>
                <w:color w:val="000000"/>
                <w:sz w:val="20"/>
                <w:szCs w:val="20"/>
                <w:lang w:eastAsia="mk-MK"/>
              </w:rPr>
            </w:pPr>
            <w:proofErr w:type="spellStart"/>
            <w:r w:rsidRPr="003B4783">
              <w:rPr>
                <w:rFonts w:ascii="StobiSerif Regular" w:hAnsi="StobiSerif Regular" w:cs="Calibri"/>
                <w:bCs/>
                <w:color w:val="000000"/>
                <w:sz w:val="20"/>
                <w:szCs w:val="20"/>
                <w:lang w:eastAsia="mk-MK"/>
              </w:rPr>
              <w:t>Лионс</w:t>
            </w:r>
            <w:proofErr w:type="spellEnd"/>
            <w:r w:rsidRPr="003B4783">
              <w:rPr>
                <w:rFonts w:ascii="StobiSerif Regular" w:hAnsi="StobiSerif Regular" w:cs="Calibri"/>
                <w:bCs/>
                <w:color w:val="000000"/>
                <w:sz w:val="20"/>
                <w:szCs w:val="20"/>
                <w:lang w:eastAsia="mk-MK"/>
              </w:rPr>
              <w:t xml:space="preserve"> Европа Форум 2018</w:t>
            </w:r>
          </w:p>
        </w:tc>
        <w:tc>
          <w:tcPr>
            <w:tcW w:w="1422"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i/>
                <w:iCs/>
                <w:color w:val="000000"/>
                <w:sz w:val="20"/>
                <w:szCs w:val="20"/>
                <w:lang w:eastAsia="mk-MK"/>
              </w:rPr>
            </w:pPr>
            <w:r w:rsidRPr="003B4783">
              <w:rPr>
                <w:rFonts w:ascii="StobiSerif Regular" w:hAnsi="StobiSerif Regular" w:cs="Calibri"/>
                <w:i/>
                <w:iCs/>
                <w:color w:val="000000"/>
                <w:sz w:val="20"/>
                <w:szCs w:val="20"/>
                <w:lang w:eastAsia="mk-MK"/>
              </w:rPr>
              <w:t>734.940,00</w:t>
            </w:r>
          </w:p>
        </w:tc>
        <w:tc>
          <w:tcPr>
            <w:tcW w:w="3463" w:type="dxa"/>
            <w:tcBorders>
              <w:top w:val="nil"/>
              <w:left w:val="nil"/>
              <w:bottom w:val="single" w:sz="4" w:space="0" w:color="auto"/>
              <w:right w:val="single" w:sz="4" w:space="0" w:color="auto"/>
            </w:tcBorders>
            <w:shd w:val="clear" w:color="auto" w:fill="auto"/>
            <w:vAlign w:val="center"/>
            <w:hideMark/>
          </w:tcPr>
          <w:p w:rsidR="003B4783" w:rsidRPr="003B4783" w:rsidRDefault="003B4783" w:rsidP="003B4783">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покровителство на претседателот на Владата на Република Северна Македонија на </w:t>
            </w:r>
            <w:proofErr w:type="spellStart"/>
            <w:r w:rsidRPr="003B4783">
              <w:rPr>
                <w:rFonts w:ascii="StobiSerif Regular" w:hAnsi="StobiSerif Regular" w:cs="Calibri"/>
                <w:color w:val="000000"/>
                <w:sz w:val="20"/>
                <w:szCs w:val="20"/>
                <w:lang w:eastAsia="mk-MK"/>
              </w:rPr>
              <w:t>Лионс</w:t>
            </w:r>
            <w:proofErr w:type="spellEnd"/>
            <w:r w:rsidRPr="003B4783">
              <w:rPr>
                <w:rFonts w:ascii="StobiSerif Regular" w:hAnsi="StobiSerif Regular" w:cs="Calibri"/>
                <w:color w:val="000000"/>
                <w:sz w:val="20"/>
                <w:szCs w:val="20"/>
                <w:lang w:eastAsia="mk-MK"/>
              </w:rPr>
              <w:t xml:space="preserve"> Европа Форум 2018 во Скопје</w:t>
            </w:r>
          </w:p>
        </w:tc>
        <w:tc>
          <w:tcPr>
            <w:tcW w:w="1843" w:type="dxa"/>
            <w:tcBorders>
              <w:top w:val="nil"/>
              <w:left w:val="nil"/>
              <w:bottom w:val="single" w:sz="4" w:space="0" w:color="auto"/>
              <w:right w:val="single" w:sz="8" w:space="0" w:color="auto"/>
            </w:tcBorders>
            <w:shd w:val="clear" w:color="auto" w:fill="auto"/>
            <w:vAlign w:val="center"/>
            <w:hideMark/>
          </w:tcPr>
          <w:p w:rsidR="003B4783" w:rsidRPr="003B4783" w:rsidRDefault="003B4783" w:rsidP="00873569">
            <w:pPr>
              <w:suppressAutoHyphens w:val="0"/>
              <w:jc w:val="center"/>
              <w:rPr>
                <w:rFonts w:ascii="StobiSerif Regular" w:hAnsi="StobiSerif Regular" w:cs="Calibri"/>
                <w:color w:val="000000"/>
                <w:sz w:val="20"/>
                <w:szCs w:val="20"/>
                <w:lang w:eastAsia="mk-MK"/>
              </w:rPr>
            </w:pPr>
            <w:r w:rsidRPr="003B4783">
              <w:rPr>
                <w:rFonts w:ascii="StobiSerif Regular" w:hAnsi="StobiSerif Regular" w:cs="Calibri"/>
                <w:color w:val="000000"/>
                <w:sz w:val="20"/>
                <w:szCs w:val="20"/>
                <w:lang w:eastAsia="mk-MK"/>
              </w:rPr>
              <w:t xml:space="preserve">Решение за одобрување на средства врз основа на член 4 од Деловникот за работа на Владата </w:t>
            </w:r>
          </w:p>
        </w:tc>
      </w:tr>
    </w:tbl>
    <w:p w:rsidR="003B4783" w:rsidRDefault="003B4783" w:rsidP="00A52E07">
      <w:pPr>
        <w:autoSpaceDE w:val="0"/>
        <w:autoSpaceDN w:val="0"/>
        <w:adjustRightInd w:val="0"/>
        <w:ind w:firstLine="567"/>
        <w:rPr>
          <w:rFonts w:ascii="StobiSerif Regular" w:hAnsi="StobiSerif Regular" w:cs="Arial"/>
          <w:sz w:val="22"/>
          <w:szCs w:val="22"/>
        </w:rPr>
      </w:pPr>
    </w:p>
    <w:p w:rsidR="00562C6F" w:rsidRDefault="00A52E07" w:rsidP="00A52E07">
      <w:pPr>
        <w:autoSpaceDE w:val="0"/>
        <w:autoSpaceDN w:val="0"/>
        <w:adjustRightInd w:val="0"/>
        <w:ind w:firstLine="567"/>
        <w:rPr>
          <w:rFonts w:ascii="StobiSerif Regular" w:hAnsi="StobiSerif Regular" w:cs="Arial"/>
          <w:sz w:val="22"/>
          <w:szCs w:val="22"/>
        </w:rPr>
      </w:pPr>
      <w:r w:rsidRPr="00E12E30">
        <w:rPr>
          <w:rFonts w:ascii="StobiSerif Regular" w:hAnsi="StobiSerif Regular" w:cs="Arial"/>
          <w:sz w:val="22"/>
          <w:szCs w:val="22"/>
        </w:rPr>
        <w:t>В</w:t>
      </w:r>
      <w:r w:rsidR="005603C5" w:rsidRPr="00E12E30">
        <w:rPr>
          <w:rFonts w:ascii="StobiSerif Regular" w:hAnsi="StobiSerif Regular" w:cs="Arial"/>
          <w:sz w:val="22"/>
          <w:szCs w:val="22"/>
        </w:rPr>
        <w:t xml:space="preserve">о Буџетот </w:t>
      </w:r>
      <w:r w:rsidR="00565AD1">
        <w:rPr>
          <w:rFonts w:ascii="StobiSerif Regular" w:hAnsi="StobiSerif Regular" w:cs="Arial"/>
          <w:sz w:val="22"/>
          <w:szCs w:val="22"/>
        </w:rPr>
        <w:t xml:space="preserve">на Владата на Република Северна Македонија </w:t>
      </w:r>
      <w:r w:rsidR="005603C5" w:rsidRPr="00E12E30">
        <w:rPr>
          <w:rFonts w:ascii="StobiSerif Regular" w:hAnsi="StobiSerif Regular" w:cs="Arial"/>
          <w:sz w:val="22"/>
          <w:szCs w:val="22"/>
        </w:rPr>
        <w:t>за 2019 година</w:t>
      </w:r>
      <w:r w:rsidR="00562C6F">
        <w:rPr>
          <w:rFonts w:ascii="StobiSerif Regular" w:hAnsi="StobiSerif Regular" w:cs="Arial"/>
          <w:sz w:val="22"/>
          <w:szCs w:val="22"/>
        </w:rPr>
        <w:t xml:space="preserve">, </w:t>
      </w:r>
      <w:proofErr w:type="spellStart"/>
      <w:r w:rsidR="00562C6F" w:rsidRPr="00E12E30">
        <w:rPr>
          <w:rFonts w:ascii="StobiSerif Regular" w:hAnsi="StobiSerif Regular" w:cs="Arial"/>
          <w:sz w:val="22"/>
          <w:szCs w:val="22"/>
        </w:rPr>
        <w:t>потпрограма</w:t>
      </w:r>
      <w:proofErr w:type="spellEnd"/>
      <w:r w:rsidR="00562C6F" w:rsidRPr="00E12E30">
        <w:rPr>
          <w:rFonts w:ascii="StobiSerif Regular" w:hAnsi="StobiSerif Regular" w:cs="Arial"/>
          <w:sz w:val="22"/>
          <w:szCs w:val="22"/>
        </w:rPr>
        <w:t xml:space="preserve"> 10-Администрација, ставка 463 – Трансфери до невладини организации</w:t>
      </w:r>
      <w:r w:rsidR="00562C6F">
        <w:rPr>
          <w:rFonts w:ascii="StobiSerif Regular" w:hAnsi="StobiSerif Regular" w:cs="Arial"/>
          <w:sz w:val="22"/>
          <w:szCs w:val="22"/>
        </w:rPr>
        <w:t xml:space="preserve">, </w:t>
      </w:r>
      <w:r w:rsidR="005603C5" w:rsidRPr="00E12E30">
        <w:rPr>
          <w:rFonts w:ascii="StobiSerif Regular" w:hAnsi="StobiSerif Regular" w:cs="Arial"/>
          <w:sz w:val="22"/>
          <w:szCs w:val="22"/>
        </w:rPr>
        <w:t>предвидени се 12.000.000,00 денари, за кои Генералниот секретаријат, согласно Програмата за финансирање на програмските активности на здруженијата и фондациите за 2019 година („Службен весник на РМ“ бр.5/19), на 31.1.2019 година</w:t>
      </w:r>
      <w:r w:rsidR="00562C6F">
        <w:rPr>
          <w:rFonts w:ascii="StobiSerif Regular" w:hAnsi="StobiSerif Regular" w:cs="Arial"/>
          <w:sz w:val="22"/>
          <w:szCs w:val="22"/>
        </w:rPr>
        <w:t xml:space="preserve">, во дневните весници Нова Македонија и </w:t>
      </w:r>
      <w:proofErr w:type="spellStart"/>
      <w:r w:rsidR="00562C6F">
        <w:rPr>
          <w:rFonts w:ascii="StobiSerif Regular" w:hAnsi="StobiSerif Regular" w:cs="Arial"/>
          <w:sz w:val="22"/>
          <w:szCs w:val="22"/>
        </w:rPr>
        <w:t>Коха</w:t>
      </w:r>
      <w:proofErr w:type="spellEnd"/>
      <w:r w:rsidR="00562C6F">
        <w:rPr>
          <w:rFonts w:ascii="StobiSerif Regular" w:hAnsi="StobiSerif Regular" w:cs="Arial"/>
          <w:sz w:val="22"/>
          <w:szCs w:val="22"/>
        </w:rPr>
        <w:t xml:space="preserve"> и на веб страниците </w:t>
      </w:r>
      <w:hyperlink r:id="rId9" w:history="1">
        <w:r w:rsidR="00562C6F" w:rsidRPr="00A0542A">
          <w:rPr>
            <w:rStyle w:val="Hyperlink"/>
            <w:rFonts w:ascii="StobiSerif Regular" w:hAnsi="StobiSerif Regular" w:cs="Arial"/>
            <w:sz w:val="22"/>
            <w:szCs w:val="22"/>
            <w:lang w:val="en-US"/>
          </w:rPr>
          <w:t>www.vlada.mk</w:t>
        </w:r>
      </w:hyperlink>
      <w:r w:rsidR="00562C6F">
        <w:rPr>
          <w:rFonts w:ascii="StobiSerif Regular" w:hAnsi="StobiSerif Regular" w:cs="Arial"/>
          <w:sz w:val="22"/>
          <w:szCs w:val="22"/>
          <w:lang w:val="en-US"/>
        </w:rPr>
        <w:t xml:space="preserve"> </w:t>
      </w:r>
      <w:r w:rsidR="00562C6F">
        <w:rPr>
          <w:rFonts w:ascii="StobiSerif Regular" w:hAnsi="StobiSerif Regular" w:cs="Arial"/>
          <w:sz w:val="22"/>
          <w:szCs w:val="22"/>
        </w:rPr>
        <w:t>и</w:t>
      </w:r>
      <w:r w:rsidR="00562C6F">
        <w:rPr>
          <w:rFonts w:ascii="StobiSerif Regular" w:hAnsi="StobiSerif Regular" w:cs="Arial"/>
          <w:sz w:val="22"/>
          <w:szCs w:val="22"/>
          <w:lang w:val="en-GB"/>
        </w:rPr>
        <w:t xml:space="preserve"> </w:t>
      </w:r>
      <w:hyperlink r:id="rId10" w:history="1">
        <w:r w:rsidR="00562C6F" w:rsidRPr="00A0542A">
          <w:rPr>
            <w:rStyle w:val="Hyperlink"/>
            <w:rFonts w:ascii="StobiSerif Regular" w:hAnsi="StobiSerif Regular" w:cs="Arial"/>
            <w:sz w:val="22"/>
            <w:szCs w:val="22"/>
            <w:lang w:val="en-GB"/>
          </w:rPr>
          <w:t>www.nvosorabotka.gov.mk</w:t>
        </w:r>
      </w:hyperlink>
      <w:r w:rsidR="00562C6F">
        <w:rPr>
          <w:rFonts w:ascii="StobiSerif Regular" w:hAnsi="StobiSerif Regular" w:cs="Arial"/>
          <w:sz w:val="22"/>
          <w:szCs w:val="22"/>
          <w:lang w:val="en-GB"/>
        </w:rPr>
        <w:t xml:space="preserve"> </w:t>
      </w:r>
      <w:r w:rsidR="005603C5" w:rsidRPr="00E12E30">
        <w:rPr>
          <w:rFonts w:ascii="StobiSerif Regular" w:hAnsi="StobiSerif Regular" w:cs="Arial"/>
          <w:sz w:val="22"/>
          <w:szCs w:val="22"/>
        </w:rPr>
        <w:t>објави Оглас за финансиска поддршка на здруженија и фондации.</w:t>
      </w:r>
      <w:r w:rsidRPr="00E12E30">
        <w:rPr>
          <w:rFonts w:ascii="StobiSerif Regular" w:hAnsi="StobiSerif Regular" w:cs="Arial"/>
          <w:sz w:val="22"/>
          <w:szCs w:val="22"/>
        </w:rPr>
        <w:t xml:space="preserve"> </w:t>
      </w:r>
    </w:p>
    <w:p w:rsidR="00F620A5" w:rsidRPr="00E12E30" w:rsidRDefault="00F620A5" w:rsidP="00A52E07">
      <w:pPr>
        <w:autoSpaceDE w:val="0"/>
        <w:autoSpaceDN w:val="0"/>
        <w:adjustRightInd w:val="0"/>
        <w:ind w:firstLine="567"/>
        <w:rPr>
          <w:rFonts w:ascii="StobiSerif Regular" w:hAnsi="StobiSerif Regular" w:cs="Arial"/>
          <w:sz w:val="22"/>
          <w:szCs w:val="22"/>
        </w:rPr>
      </w:pPr>
      <w:r w:rsidRPr="00E12E30">
        <w:rPr>
          <w:rFonts w:ascii="StobiSerif Regular" w:hAnsi="StobiSerif Regular"/>
          <w:sz w:val="22"/>
          <w:szCs w:val="22"/>
        </w:rPr>
        <w:t>Предлог-програмата за финансирање на програмските активности на здруженијата и фондациите за 2019 година</w:t>
      </w:r>
      <w:r w:rsidRPr="00E12E30">
        <w:rPr>
          <w:rFonts w:ascii="StobiSerif Regular" w:hAnsi="StobiSerif Regular" w:cs="Arial"/>
          <w:sz w:val="22"/>
          <w:szCs w:val="22"/>
        </w:rPr>
        <w:t xml:space="preserve"> беше разгледана на осмата седница на Советот за соработка со и развој на граѓанскиот сектор</w:t>
      </w:r>
      <w:r w:rsidR="00562C6F">
        <w:rPr>
          <w:rFonts w:ascii="StobiSerif Regular" w:hAnsi="StobiSerif Regular" w:cs="Arial"/>
          <w:sz w:val="22"/>
          <w:szCs w:val="22"/>
        </w:rPr>
        <w:t>, а</w:t>
      </w:r>
      <w:r w:rsidR="00562C6F">
        <w:rPr>
          <w:rFonts w:ascii="StobiSerif Regular" w:hAnsi="StobiSerif Regular" w:cs="Arial"/>
          <w:sz w:val="22"/>
          <w:szCs w:val="22"/>
          <w:lang w:val="en-GB"/>
        </w:rPr>
        <w:t xml:space="preserve"> </w:t>
      </w:r>
      <w:r w:rsidR="00562C6F" w:rsidRPr="00E12E30">
        <w:rPr>
          <w:rFonts w:ascii="StobiSerif Regular" w:hAnsi="StobiSerif Regular" w:cs="Calibri"/>
          <w:color w:val="000000"/>
          <w:sz w:val="22"/>
          <w:szCs w:val="22"/>
          <w:lang w:eastAsia="mk-MK"/>
        </w:rPr>
        <w:t>на </w:t>
      </w:r>
      <w:r w:rsidR="00562C6F" w:rsidRPr="00E12E30">
        <w:rPr>
          <w:rFonts w:ascii="StobiSerif Regular" w:hAnsi="StobiSerif Regular" w:cs="Calibri"/>
          <w:bCs/>
          <w:color w:val="000000"/>
          <w:sz w:val="22"/>
          <w:szCs w:val="22"/>
          <w:lang w:eastAsia="mk-MK"/>
        </w:rPr>
        <w:t>17.12.2018</w:t>
      </w:r>
      <w:r w:rsidR="00562C6F" w:rsidRPr="00E12E30">
        <w:rPr>
          <w:rFonts w:ascii="StobiSerif Regular" w:hAnsi="StobiSerif Regular" w:cs="Calibri"/>
          <w:color w:val="000000"/>
          <w:sz w:val="22"/>
          <w:szCs w:val="22"/>
          <w:lang w:eastAsia="mk-MK"/>
        </w:rPr>
        <w:t> година</w:t>
      </w:r>
      <w:r w:rsidR="00562C6F">
        <w:rPr>
          <w:rFonts w:ascii="StobiSerif Regular" w:hAnsi="StobiSerif Regular" w:cs="Arial"/>
          <w:sz w:val="22"/>
          <w:szCs w:val="22"/>
        </w:rPr>
        <w:t xml:space="preserve"> во просториите на Граѓанскиот ресурсен центар во Скопје</w:t>
      </w:r>
      <w:r w:rsidRPr="00E12E30">
        <w:rPr>
          <w:rFonts w:ascii="StobiSerif Regular" w:hAnsi="StobiSerif Regular" w:cs="Calibri"/>
          <w:color w:val="000000"/>
          <w:sz w:val="22"/>
          <w:szCs w:val="22"/>
          <w:lang w:eastAsia="mk-MK"/>
        </w:rPr>
        <w:t xml:space="preserve"> беа </w:t>
      </w:r>
      <w:r w:rsidR="00102312" w:rsidRPr="00E12E30">
        <w:rPr>
          <w:rFonts w:ascii="StobiSerif Regular" w:hAnsi="StobiSerif Regular" w:cs="Calibri"/>
          <w:color w:val="000000"/>
          <w:sz w:val="22"/>
          <w:szCs w:val="22"/>
          <w:lang w:eastAsia="mk-MK"/>
        </w:rPr>
        <w:t xml:space="preserve">организирани </w:t>
      </w:r>
      <w:r w:rsidRPr="00E12E30">
        <w:rPr>
          <w:rFonts w:ascii="StobiSerif Regular" w:hAnsi="StobiSerif Regular" w:cs="Calibri"/>
          <w:color w:val="000000"/>
          <w:sz w:val="22"/>
          <w:szCs w:val="22"/>
          <w:lang w:eastAsia="mk-MK"/>
        </w:rPr>
        <w:t>консултации со граѓанските организации</w:t>
      </w:r>
      <w:r w:rsidR="00562C6F">
        <w:rPr>
          <w:rFonts w:ascii="StobiSerif Regular" w:hAnsi="StobiSerif Regular" w:cs="Calibri"/>
          <w:color w:val="000000"/>
          <w:sz w:val="22"/>
          <w:szCs w:val="22"/>
          <w:lang w:eastAsia="mk-MK"/>
        </w:rPr>
        <w:t>.</w:t>
      </w:r>
      <w:r w:rsidRPr="00E12E30">
        <w:rPr>
          <w:rFonts w:ascii="StobiSerif Regular" w:hAnsi="StobiSerif Regular" w:cs="Calibri"/>
          <w:color w:val="000000"/>
          <w:sz w:val="22"/>
          <w:szCs w:val="22"/>
          <w:lang w:eastAsia="mk-MK"/>
        </w:rPr>
        <w:t xml:space="preserve"> </w:t>
      </w:r>
    </w:p>
    <w:p w:rsidR="00F620A5" w:rsidRPr="00E12E30" w:rsidRDefault="00F620A5" w:rsidP="00F620A5">
      <w:pPr>
        <w:pStyle w:val="NormalWeb"/>
        <w:spacing w:before="0" w:beforeAutospacing="0" w:after="0" w:afterAutospacing="0"/>
        <w:rPr>
          <w:rFonts w:ascii="StobiSerif Regular" w:hAnsi="StobiSerif Regular" w:cs="Arial"/>
          <w:color w:val="535353"/>
          <w:sz w:val="22"/>
          <w:szCs w:val="22"/>
          <w:lang w:val="mk-MK" w:eastAsia="mk-MK"/>
        </w:rPr>
      </w:pPr>
      <w:r w:rsidRPr="00E12E30">
        <w:rPr>
          <w:rFonts w:ascii="StobiSerif Regular" w:hAnsi="StobiSerif Regular" w:cs="Calibri"/>
          <w:color w:val="000000"/>
          <w:sz w:val="22"/>
          <w:szCs w:val="22"/>
          <w:lang w:val="mk-MK" w:eastAsia="mk-MK"/>
        </w:rPr>
        <w:tab/>
      </w:r>
      <w:r w:rsidR="008B68E0" w:rsidRPr="00E12E30">
        <w:rPr>
          <w:rFonts w:ascii="StobiSerif Regular" w:hAnsi="StobiSerif Regular" w:cs="Calibri"/>
          <w:color w:val="000000"/>
          <w:sz w:val="22"/>
          <w:szCs w:val="22"/>
          <w:lang w:val="mk-MK" w:eastAsia="mk-MK"/>
        </w:rPr>
        <w:t xml:space="preserve">Согласно </w:t>
      </w:r>
      <w:r w:rsidRPr="00E12E30">
        <w:rPr>
          <w:rFonts w:ascii="StobiSerif Regular" w:hAnsi="StobiSerif Regular" w:cs="Calibri"/>
          <w:color w:val="000000"/>
          <w:sz w:val="22"/>
          <w:szCs w:val="22"/>
          <w:lang w:val="mk-MK" w:eastAsia="mk-MK"/>
        </w:rPr>
        <w:t xml:space="preserve">Кодексот на добри практики за финансиска поддршка на здруженија </w:t>
      </w:r>
      <w:r w:rsidR="00482E50" w:rsidRPr="00E12E30">
        <w:rPr>
          <w:rFonts w:ascii="StobiSerif Regular" w:hAnsi="StobiSerif Regular" w:cs="Calibri"/>
          <w:color w:val="000000"/>
          <w:sz w:val="22"/>
          <w:szCs w:val="22"/>
          <w:lang w:val="mk-MK" w:eastAsia="mk-MK"/>
        </w:rPr>
        <w:t xml:space="preserve">на граѓани </w:t>
      </w:r>
      <w:r w:rsidRPr="00E12E30">
        <w:rPr>
          <w:rFonts w:ascii="StobiSerif Regular" w:hAnsi="StobiSerif Regular" w:cs="Calibri"/>
          <w:color w:val="000000"/>
          <w:sz w:val="22"/>
          <w:szCs w:val="22"/>
          <w:lang w:val="mk-MK" w:eastAsia="mk-MK"/>
        </w:rPr>
        <w:t>и фондации</w:t>
      </w:r>
      <w:r w:rsidR="004B623C" w:rsidRPr="00E12E30">
        <w:rPr>
          <w:rFonts w:ascii="StobiSerif Regular" w:hAnsi="StobiSerif Regular" w:cs="Calibri"/>
          <w:color w:val="000000"/>
          <w:sz w:val="22"/>
          <w:szCs w:val="22"/>
          <w:lang w:val="mk-MK" w:eastAsia="mk-MK"/>
        </w:rPr>
        <w:t xml:space="preserve">, </w:t>
      </w:r>
      <w:r w:rsidRPr="00E12E30">
        <w:rPr>
          <w:rFonts w:ascii="StobiSerif Regular" w:hAnsi="StobiSerif Regular"/>
          <w:sz w:val="22"/>
          <w:szCs w:val="22"/>
          <w:lang w:val="mk-MK"/>
        </w:rPr>
        <w:t xml:space="preserve">Јавниот повик </w:t>
      </w:r>
      <w:r w:rsidR="008B68E0" w:rsidRPr="00E12E30">
        <w:rPr>
          <w:rFonts w:ascii="StobiSerif Regular" w:hAnsi="StobiSerif Regular"/>
          <w:sz w:val="22"/>
          <w:szCs w:val="22"/>
          <w:lang w:val="mk-MK"/>
        </w:rPr>
        <w:t>се објавува</w:t>
      </w:r>
      <w:r w:rsidRPr="00E12E30">
        <w:rPr>
          <w:rFonts w:ascii="StobiSerif Regular" w:hAnsi="StobiSerif Regular"/>
          <w:sz w:val="22"/>
          <w:szCs w:val="22"/>
          <w:lang w:val="mk-MK"/>
        </w:rPr>
        <w:t xml:space="preserve"> 30 дена по донесување на Буџетот на Република </w:t>
      </w:r>
      <w:r w:rsidR="0087014A" w:rsidRPr="00E12E30">
        <w:rPr>
          <w:rFonts w:ascii="StobiSerif Regular" w:hAnsi="StobiSerif Regular"/>
          <w:sz w:val="22"/>
          <w:szCs w:val="22"/>
          <w:lang w:val="mk-MK"/>
        </w:rPr>
        <w:t xml:space="preserve">Северна </w:t>
      </w:r>
      <w:r w:rsidRPr="00E12E30">
        <w:rPr>
          <w:rFonts w:ascii="StobiSerif Regular" w:hAnsi="StobiSerif Regular"/>
          <w:sz w:val="22"/>
          <w:szCs w:val="22"/>
          <w:lang w:val="mk-MK"/>
        </w:rPr>
        <w:t>Македонија во дневните јавни</w:t>
      </w:r>
      <w:r w:rsidR="008B68E0" w:rsidRPr="00E12E30">
        <w:rPr>
          <w:rFonts w:ascii="StobiSerif Regular" w:hAnsi="StobiSerif Regular"/>
          <w:sz w:val="22"/>
          <w:szCs w:val="22"/>
          <w:lang w:val="mk-MK"/>
        </w:rPr>
        <w:t xml:space="preserve"> </w:t>
      </w:r>
      <w:proofErr w:type="spellStart"/>
      <w:r w:rsidR="008B68E0" w:rsidRPr="00E12E30">
        <w:rPr>
          <w:rFonts w:ascii="StobiSerif Regular" w:hAnsi="StobiSerif Regular"/>
          <w:sz w:val="22"/>
          <w:szCs w:val="22"/>
          <w:lang w:val="mk-MK"/>
        </w:rPr>
        <w:t>гласила</w:t>
      </w:r>
      <w:proofErr w:type="spellEnd"/>
      <w:r w:rsidR="008B68E0" w:rsidRPr="00E12E30">
        <w:rPr>
          <w:rFonts w:ascii="StobiSerif Regular" w:hAnsi="StobiSerif Regular"/>
          <w:sz w:val="22"/>
          <w:szCs w:val="22"/>
          <w:lang w:val="mk-MK"/>
        </w:rPr>
        <w:t xml:space="preserve"> и на </w:t>
      </w:r>
      <w:proofErr w:type="spellStart"/>
      <w:r w:rsidR="008B68E0" w:rsidRPr="00E12E30">
        <w:rPr>
          <w:rFonts w:ascii="StobiSerif Regular" w:hAnsi="StobiSerif Regular"/>
          <w:sz w:val="22"/>
          <w:szCs w:val="22"/>
          <w:lang w:val="mk-MK"/>
        </w:rPr>
        <w:t>веб-страницата</w:t>
      </w:r>
      <w:proofErr w:type="spellEnd"/>
      <w:r w:rsidRPr="00E12E30">
        <w:rPr>
          <w:rFonts w:ascii="StobiSerif Regular" w:hAnsi="StobiSerif Regular"/>
          <w:sz w:val="22"/>
          <w:szCs w:val="22"/>
          <w:lang w:val="mk-MK"/>
        </w:rPr>
        <w:t xml:space="preserve"> на </w:t>
      </w:r>
      <w:r w:rsidRPr="00E12E30">
        <w:rPr>
          <w:rFonts w:ascii="StobiSerif Regular" w:hAnsi="StobiSerif Regular"/>
          <w:sz w:val="22"/>
          <w:szCs w:val="22"/>
          <w:lang w:val="mk-MK"/>
        </w:rPr>
        <w:lastRenderedPageBreak/>
        <w:t>Генералниот секретаријат на Владата -Одделението за соработка со невладини организации</w:t>
      </w:r>
      <w:r w:rsidR="00482E50" w:rsidRPr="00E12E30">
        <w:rPr>
          <w:rFonts w:ascii="StobiSerif Regular" w:hAnsi="StobiSerif Regular"/>
          <w:sz w:val="22"/>
          <w:szCs w:val="22"/>
          <w:lang w:val="mk-MK"/>
        </w:rPr>
        <w:t xml:space="preserve">. </w:t>
      </w:r>
      <w:r w:rsidR="008B68E0" w:rsidRPr="00E12E30">
        <w:rPr>
          <w:rFonts w:ascii="StobiSerif Regular" w:hAnsi="StobiSerif Regular"/>
          <w:sz w:val="22"/>
          <w:szCs w:val="22"/>
          <w:lang w:val="mk-MK"/>
        </w:rPr>
        <w:t>И</w:t>
      </w:r>
      <w:r w:rsidR="00482E50" w:rsidRPr="00E12E30">
        <w:rPr>
          <w:rFonts w:ascii="StobiSerif Regular" w:hAnsi="StobiSerif Regular"/>
          <w:sz w:val="22"/>
          <w:szCs w:val="22"/>
          <w:lang w:val="mk-MK"/>
        </w:rPr>
        <w:t>зборот на проекти се врши од страна на комисија која е составена од членови на Владата, како и експерти определени од страна на Владата, со мандат од 2 години.</w:t>
      </w:r>
      <w:r w:rsidR="008B68E0" w:rsidRPr="00E12E30">
        <w:rPr>
          <w:rFonts w:ascii="StobiSerif Regular" w:hAnsi="StobiSerif Regular"/>
          <w:sz w:val="22"/>
          <w:szCs w:val="22"/>
          <w:lang w:val="mk-MK"/>
        </w:rPr>
        <w:t xml:space="preserve"> Резултатите од јавниот повик со податоци за името на здружението и фондацијата и за финансираните проекти, исто така се објавуваат на </w:t>
      </w:r>
      <w:proofErr w:type="spellStart"/>
      <w:r w:rsidR="008B68E0" w:rsidRPr="00E12E30">
        <w:rPr>
          <w:rFonts w:ascii="StobiSerif Regular" w:hAnsi="StobiSerif Regular"/>
          <w:sz w:val="22"/>
          <w:szCs w:val="22"/>
          <w:lang w:val="mk-MK"/>
        </w:rPr>
        <w:t>веб-страницата</w:t>
      </w:r>
      <w:proofErr w:type="spellEnd"/>
      <w:r w:rsidR="004B623C" w:rsidRPr="00E12E30">
        <w:rPr>
          <w:rFonts w:ascii="StobiSerif Regular" w:hAnsi="StobiSerif Regular"/>
          <w:sz w:val="22"/>
          <w:szCs w:val="22"/>
          <w:lang w:val="mk-MK"/>
        </w:rPr>
        <w:t xml:space="preserve"> на Одделението за соработка со невладини организации</w:t>
      </w:r>
      <w:r w:rsidR="008B68E0" w:rsidRPr="00E12E30">
        <w:rPr>
          <w:rFonts w:ascii="StobiSerif Regular" w:hAnsi="StobiSerif Regular"/>
          <w:sz w:val="22"/>
          <w:szCs w:val="22"/>
          <w:lang w:val="mk-MK"/>
        </w:rPr>
        <w:t xml:space="preserve">. </w:t>
      </w:r>
      <w:r w:rsidR="0087014A" w:rsidRPr="00E12E30">
        <w:rPr>
          <w:rFonts w:ascii="StobiSerif Regular" w:hAnsi="StobiSerif Regular"/>
          <w:sz w:val="22"/>
          <w:szCs w:val="22"/>
          <w:lang w:val="mk-MK"/>
        </w:rPr>
        <w:t>С</w:t>
      </w:r>
      <w:r w:rsidR="004B623C" w:rsidRPr="00E12E30">
        <w:rPr>
          <w:rFonts w:ascii="StobiSerif Regular" w:hAnsi="StobiSerif Regular"/>
          <w:sz w:val="22"/>
          <w:szCs w:val="22"/>
          <w:lang w:val="mk-MK"/>
        </w:rPr>
        <w:t xml:space="preserve">огласно Кодексот, </w:t>
      </w:r>
      <w:r w:rsidR="008B68E0" w:rsidRPr="00E12E30">
        <w:rPr>
          <w:rFonts w:ascii="StobiSerif Regular" w:hAnsi="StobiSerif Regular"/>
          <w:sz w:val="22"/>
          <w:szCs w:val="22"/>
          <w:lang w:val="mk-MK"/>
        </w:rPr>
        <w:t xml:space="preserve">Генералниот секретаријат на </w:t>
      </w:r>
      <w:r w:rsidR="0087014A" w:rsidRPr="00E12E30">
        <w:rPr>
          <w:rFonts w:ascii="StobiSerif Regular" w:hAnsi="StobiSerif Regular"/>
          <w:sz w:val="22"/>
          <w:szCs w:val="22"/>
          <w:lang w:val="mk-MK"/>
        </w:rPr>
        <w:t xml:space="preserve">Владата </w:t>
      </w:r>
      <w:r w:rsidR="008B68E0" w:rsidRPr="00E12E30">
        <w:rPr>
          <w:rFonts w:ascii="StobiSerif Regular" w:hAnsi="StobiSerif Regular"/>
          <w:sz w:val="22"/>
          <w:szCs w:val="22"/>
          <w:lang w:val="mk-MK"/>
        </w:rPr>
        <w:t>го следи наменското трошење на доделените средства и навремено презема</w:t>
      </w:r>
      <w:r w:rsidR="004B623C" w:rsidRPr="00E12E30">
        <w:rPr>
          <w:rFonts w:ascii="StobiSerif Regular" w:hAnsi="StobiSerif Regular"/>
          <w:sz w:val="22"/>
          <w:szCs w:val="22"/>
          <w:lang w:val="mk-MK"/>
        </w:rPr>
        <w:t xml:space="preserve"> </w:t>
      </w:r>
      <w:r w:rsidR="008B68E0" w:rsidRPr="00E12E30">
        <w:rPr>
          <w:rFonts w:ascii="StobiSerif Regular" w:hAnsi="StobiSerif Regular"/>
          <w:sz w:val="22"/>
          <w:szCs w:val="22"/>
          <w:lang w:val="mk-MK"/>
        </w:rPr>
        <w:t>соодветни мерки истите да се спроведат на начин на кој најдобро ќе се постигнат резултатите и целите предвидени во програмата и јавниот повик.</w:t>
      </w:r>
    </w:p>
    <w:p w:rsidR="00F620A5" w:rsidRPr="00E12E30" w:rsidRDefault="00F620A5" w:rsidP="003C332F">
      <w:pPr>
        <w:autoSpaceDE w:val="0"/>
        <w:autoSpaceDN w:val="0"/>
        <w:adjustRightInd w:val="0"/>
        <w:ind w:firstLine="567"/>
        <w:rPr>
          <w:rFonts w:ascii="StobiSerif Regular" w:hAnsi="StobiSerif Regular" w:cs="Arial"/>
          <w:sz w:val="22"/>
          <w:szCs w:val="22"/>
        </w:rPr>
      </w:pPr>
    </w:p>
    <w:sectPr w:rsidR="00F620A5" w:rsidRPr="00E12E30" w:rsidSect="00873569">
      <w:headerReference w:type="even" r:id="rId11"/>
      <w:headerReference w:type="default" r:id="rId12"/>
      <w:footerReference w:type="default" r:id="rId13"/>
      <w:headerReference w:type="first" r:id="rId14"/>
      <w:type w:val="continuous"/>
      <w:pgSz w:w="11906" w:h="16838" w:code="9"/>
      <w:pgMar w:top="29" w:right="1133" w:bottom="1418" w:left="1440" w:header="634" w:footer="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AE" w:rsidRDefault="002242AE" w:rsidP="00DC5C24">
      <w:r>
        <w:separator/>
      </w:r>
    </w:p>
  </w:endnote>
  <w:endnote w:type="continuationSeparator" w:id="0">
    <w:p w:rsidR="002242AE" w:rsidRDefault="002242AE"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StobiSerif Medium">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QOfficina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D1" w:rsidRPr="000F2E5D" w:rsidRDefault="00497C39" w:rsidP="0059655D">
    <w:pPr>
      <w:pStyle w:val="Footer"/>
    </w:pPr>
    <w:r w:rsidRPr="00497C39">
      <w:rPr>
        <w:noProof/>
        <w:lang w:val="en-GB"/>
      </w:rPr>
      <w:pict>
        <v:shapetype id="_x0000_t202" coordsize="21600,21600" o:spt="202" path="m,l,21600r21600,l21600,xe">
          <v:stroke joinstyle="miter"/>
          <v:path gradientshapeok="t" o:connecttype="rect"/>
        </v:shapetype>
        <v:shape id="Text Box 50" o:spid="_x0000_s2107" type="#_x0000_t202" style="position:absolute;left:0;text-align:left;margin-left:-30.05pt;margin-top:-28.35pt;width:38.7pt;height:2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H6Lw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gXGBvKj0BnqZsPZ+SiRA9L4fyLsBgIAMKQ+2csRUW4i047znZkf/7NH/KhE6KcNRiwjLsfe2EV&#10;Z9U3DQXH/eEwTGQ0hrefBzDsdWRzHdH7+oEww+AP3cVtyPfVeVtYql/xFubhVoSElrg749Lbs/Hg&#10;u8HHa5JqPo9pmEIj/FKvjAzFA3uB43X7Kqw5CeGh4BOdh1FM3unR5Xa8z/eeijKKFZjueD0JgAmO&#10;Gp5eW3gi13bMevsnzH4BAAD//wMAUEsDBBQABgAIAAAAIQBivDEw4AAAAAkBAAAPAAAAZHJzL2Rv&#10;d25yZXYueG1sTI/LTsMwEEX3SPyDNUhsUGuXR1KFOBWqhJRFNi0IiZ0bmzhqPA62m4a/Z7qC3TyO&#10;7pwpN7Mb2GRC7D1KWC0FMIOt1z12Et7fXhdrYDEp1GrwaCT8mAib6vqqVIX2Z9yZaZ86RiEYCyXB&#10;pjQWnMfWGqfi0o8Gafflg1OJ2tBxHdSZwt3A74XIuFM90gWrRrO1pj3uT07C9FE/6t1kU7jbNrWo&#10;j813/tlIeXszvzwDS2ZOfzBc9EkdKnI6+BPqyAYJi0ysCKXiKcuBXYj8AdiBBusceFXy/x9UvwAA&#10;AP//AwBQSwECLQAUAAYACAAAACEAtoM4kv4AAADhAQAAEwAAAAAAAAAAAAAAAAAAAAAAW0NvbnRl&#10;bnRfVHlwZXNdLnhtbFBLAQItABQABgAIAAAAIQA4/SH/1gAAAJQBAAALAAAAAAAAAAAAAAAAAC8B&#10;AABfcmVscy8ucmVsc1BLAQItABQABgAIAAAAIQBQhkH6LwIAAFsEAAAOAAAAAAAAAAAAAAAAAC4C&#10;AABkcnMvZTJvRG9jLnhtbFBLAQItABQABgAIAAAAIQBivDEw4AAAAAkBAAAPAAAAAAAAAAAAAAAA&#10;AIkEAABkcnMvZG93bnJldi54bWxQSwUGAAAAAAQABADzAAAAlgUAAAAA&#10;" filled="f" stroked="f" strokeweight=".5pt">
          <v:textbox style="mso-next-textbox:#Text Box 50">
            <w:txbxContent>
              <w:p w:rsidR="0059655D" w:rsidRPr="0059655D" w:rsidRDefault="00497C39"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CB05F4">
                  <w:rPr>
                    <w:b/>
                    <w:noProof/>
                  </w:rPr>
                  <w:t>4</w:t>
                </w:r>
                <w:r w:rsidRPr="0059655D">
                  <w:rPr>
                    <w:b/>
                    <w:noProof/>
                  </w:rPr>
                  <w:fldChar w:fldCharType="end"/>
                </w:r>
              </w:p>
            </w:txbxContent>
          </v:textbox>
        </v:shape>
      </w:pict>
    </w:r>
    <w:r w:rsidRPr="00497C39">
      <w:rPr>
        <w:noProof/>
        <w:lang w:val="en-GB"/>
      </w:rPr>
      <w:pict>
        <v:line id="Straight Connector 51" o:spid="_x0000_s2106" style="position:absolute;left:0;text-align:left;z-index:251673600;visibility:visible;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BA4Oe12gAAAAcBAAAPAAAAZHJzL2Rvd25yZXYueG1sTI5Nb8IwDIbvk/YfIk/aDdKO&#10;UbGuKWJDnNHY1zVtTFrROFUToPv3M7uwk2X78eunWI6uEyccQutJQTpNQCDV3rRkFXy8byYLECFq&#10;MrrzhAp+MMCyvL0pdG78md7wtItWcAiFXCtoYuxzKUPdoNNh6nsk3u394HTkdrDSDPrM4a6TD0mS&#10;Sadb4g+N7vG1wfqwOzrWWH1XL7P+aZvZ+Wadfq0/7dykSt3fjatnEBHHeIXhos83ULJT5Y9kgugU&#10;zJKUSQWTbPEIgoG/QcU1A1kW8r9/+QsAAP//AwBQSwECLQAUAAYACAAAACEAtoM4kv4AAADhAQAA&#10;EwAAAAAAAAAAAAAAAAAAAAAAW0NvbnRlbnRfVHlwZXNdLnhtbFBLAQItABQABgAIAAAAIQA4/SH/&#10;1gAAAJQBAAALAAAAAAAAAAAAAAAAAC8BAABfcmVscy8ucmVsc1BLAQItABQABgAIAAAAIQD2fTRG&#10;2wEAAA8EAAAOAAAAAAAAAAAAAAAAAC4CAABkcnMvZTJvRG9jLnhtbFBLAQItABQABgAIAAAAIQBA&#10;4Oe12gAAAAcBAAAPAAAAAAAAAAAAAAAAADUEAABkcnMvZG93bnJldi54bWxQSwUGAAAAAAQABADz&#10;AAAAPAUAAAAA&#10;" strokecolor="#ac162c" strokeweight="1pt">
          <v:stroke joinstyle="miter"/>
        </v:line>
      </w:pict>
    </w:r>
    <w:r w:rsidRPr="00497C39">
      <w:rPr>
        <w:noProof/>
        <w:lang w:val="en-GB"/>
      </w:rPr>
      <w:pict>
        <v:shape id="Text Box 52" o:spid="_x0000_s2105" type="#_x0000_t202" style="position:absolute;left:0;text-align:left;margin-left:23.3pt;margin-top:-37.55pt;width:161.8pt;height:40.6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Q5MAIAAFwEAAAOAAAAZHJzL2Uyb0RvYy54bWysVFtv2jAUfp+0/2D5fSRkhLWIULFWTJOq&#10;thJMfTaOTSLZPp5tSNiv37EDFHV7mvZizi3n9n2H+V2vFTkI51swFR2PckqE4VC3ZlfRH5vVpxtK&#10;fGCmZgqMqOhReHq3+Phh3tmZKKABVQtHMInxs85WtAnBzrLM80Zo5kdghUGnBKdZQNXtstqxDrNr&#10;lRV5Ps06cLV1wIX3aH0YnHSR8kspeHiW0otAVEWxt5Bel95tfLPFnM12jtmm5ac22D90oVlrsOgl&#10;1QMLjOxd+0cq3XIHHmQYcdAZSNlykWbAacb5u2nWDbMizYLL8fayJv//0vKnw4sjbV3RsqDEMI0Y&#10;bUQfyFfoCZpwP531MwxbWwwMPdoR57PdozGO3Uun4y8ORNCPmz5ethuzcTQWeTm5maKLo68cT4uy&#10;jGmyt6+t8+GbAE2iUFGH6KWlssOjD0PoOSQWM7BqlUoIKkO6ik4/l3n64OLB5MpgjTjD0GuUQr/t&#10;08yX+bZQH3E8BwNBvOWrFnt4ZD68MIeMwLaR5eEZH6kAa8FJoqQB9+tv9hiPQKGXkg4ZVlH/c8+c&#10;oER9Nwjh7XgyiZRMyqT8UqDirj3ba4/Z63tAEo/xnixPYowP6ixKB/oVj2EZq6KLGY61K8qDOyv3&#10;YWA+nhMXy2UKQxpaFh7N2vKYPO417njTvzJnT0AEhPAJzmxks3d4DLEDIst9ANkmsOKmh72eAEAK&#10;J7hP5xZv5FpPUW9/CovfAAAA//8DAFBLAwQUAAYACAAAACEAKpRHxuAAAAAIAQAADwAAAGRycy9k&#10;b3ducmV2LnhtbEyPwU7DMBBE70j8g7VIXFBrN5SkCtlUqBJSDrm0ICRubuzGUeN1iN00/D3mBMfV&#10;PM28Lbaz7dmkR985QlgtBTBNjVMdtQjvb6+LDTAfJCnZO9II39rDtry9KWSu3JX2ejqElsUS8rlE&#10;MCEMOee+MdpKv3SDppid3GhliOfYcjXKayy3PU+ESLmVHcUFIwe9M7o5Hy4WYfqo1mo/mTA+7OpK&#10;VOf6K/usEe/v5pdnYEHP4Q+GX/2oDmV0OroLKc96hHWaRhJhkT2tgEXgMRMJsCNCmgAvC/7/gfIH&#10;AAD//wMAUEsBAi0AFAAGAAgAAAAhALaDOJL+AAAA4QEAABMAAAAAAAAAAAAAAAAAAAAAAFtDb250&#10;ZW50X1R5cGVzXS54bWxQSwECLQAUAAYACAAAACEAOP0h/9YAAACUAQAACwAAAAAAAAAAAAAAAAAv&#10;AQAAX3JlbHMvLnJlbHNQSwECLQAUAAYACAAAACEA4ljEOTACAABcBAAADgAAAAAAAAAAAAAAAAAu&#10;AgAAZHJzL2Uyb0RvYy54bWxQSwECLQAUAAYACAAAACEAKpRHxuAAAAAIAQAADwAAAAAAAAAAAAAA&#10;AACKBAAAZHJzL2Rvd25yZXYueG1sUEsFBgAAAAAEAAQA8wAAAJcFAAAAAA==&#10;" filled="f" stroked="f" strokeweight=".5pt">
          <v:textbox style="mso-next-textbox:#Text Box 52">
            <w:txbxContent>
              <w:p w:rsidR="00F23FCF" w:rsidRPr="00F23FCF" w:rsidRDefault="00F23FCF" w:rsidP="00F23FCF">
                <w:pPr>
                  <w:pStyle w:val="FooterTXT"/>
                </w:pPr>
                <w:r w:rsidRPr="00F23FCF">
                  <w:t>Генерален секретаријат</w:t>
                </w:r>
              </w:p>
              <w:p w:rsidR="00F23FCF" w:rsidRPr="00F23FCF" w:rsidRDefault="00F23FCF" w:rsidP="00F23FCF">
                <w:pPr>
                  <w:pStyle w:val="FooterTXT"/>
                </w:pPr>
                <w:r w:rsidRPr="00F23FCF">
                  <w:t>Влада на Република Северна Македонија</w:t>
                </w:r>
              </w:p>
            </w:txbxContent>
          </v:textbox>
        </v:shape>
      </w:pict>
    </w:r>
    <w:r w:rsidRPr="00497C39">
      <w:rPr>
        <w:noProof/>
        <w:lang w:val="en-GB"/>
      </w:rPr>
      <w:pict>
        <v:shape id="Text Box 53" o:spid="_x0000_s2104" type="#_x0000_t202" style="position:absolute;left:0;text-align:left;margin-left:200.2pt;margin-top:-37.55pt;width:127.75pt;height:40.6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klMAIAAFwEAAAOAAAAZHJzL2Uyb0RvYy54bWysVN9v2jAQfp+0/8Hy+wikhHURoWKtmCZV&#10;bSWY+mwcm0SyfZ5tSNhfv7MDFHV7mvbi+H747r777jK/67UiB+F8C6aik9GYEmE41K3ZVfTHZvXp&#10;lhIfmKmZAiMqehSe3i0+fph3thQ5NKBq4QgGMb7sbEWbEGyZZZ43QjM/AisMGiU4zQKKbpfVjnUY&#10;XassH49nWQeutg648B61D4ORLlJ8KQUPz1J6EYiqKNYW0unSuY1ntpizcueYbVp+KoP9QxWatQaT&#10;XkI9sMDI3rV/hNItd+BBhhEHnYGULRcJA6KZjN+hWTfMioQFm+PtpU3+/4XlT4cXR9q6osUNJYZp&#10;5Ggj+kC+Qk9Qhf3prC/RbW3RMfSoR57Peo/KCLuXTscvAiJox04fL92N0Xh8NMvzaV5QwtFWoFQU&#10;MUz29to6H74J0CReKuqQvdRUdnj0YXA9u8RkBlatUolBZUhX0dlNMU4PLhYMrgzmiBiGWuMt9Ns+&#10;Yb7g20J9RHgOhgHxlq9arOGR+fDCHE4EIsIpD894SAWYC043Shpwv/6mj/5IFFop6XDCKup/7pkT&#10;lKjvBin8MplO40gmYVp8zlFw15bttcXs9T3gEE9wnyxP1+gf1PkqHehXXIZlzIomZjjmrigP7izc&#10;h2HycZ24WC6TG46hZeHRrC2PwWNfY483/Stz9kREQAqf4DyNrHzHx+A7MLLcB5BtIit2eujriQAc&#10;4UT3ad3ijlzLyevtp7D4DQAA//8DAFBLAwQUAAYACAAAACEAFpzm7eEAAAAJAQAADwAAAGRycy9k&#10;b3ducmV2LnhtbEyPy2rDMBBF94X+g5hCNyWREuw8XMuhBApeeJO0FLpTrKltYkmupDju33e6anYz&#10;zOHOufluMj0b0YfOWQmLuQCGtna6s42E97fX2QZYiMpq1TuLEn4wwK64v8tVpt3VHnA8xoZRiA2Z&#10;ktDGOGSch7pFo8LcDWjp9uW8UZFW33Dt1ZXCTc+XQqy4UZ2lD60acN9ifT5ejITxo0z0YWyjf9pX&#10;pSjP1ff6s5Ly8WF6eQYWcYr/MPzpkzoU5HRyF6sD6yUkQiSESpit0wUwIlZpugV2omEJvMj5bYPi&#10;FwAA//8DAFBLAQItABQABgAIAAAAIQC2gziS/gAAAOEBAAATAAAAAAAAAAAAAAAAAAAAAABbQ29u&#10;dGVudF9UeXBlc10ueG1sUEsBAi0AFAAGAAgAAAAhADj9If/WAAAAlAEAAAsAAAAAAAAAAAAAAAAA&#10;LwEAAF9yZWxzLy5yZWxzUEsBAi0AFAAGAAgAAAAhAE8WOSUwAgAAXAQAAA4AAAAAAAAAAAAAAAAA&#10;LgIAAGRycy9lMm9Eb2MueG1sUEsBAi0AFAAGAAgAAAAhABac5u3hAAAACQEAAA8AAAAAAAAAAAAA&#10;AAAAigQAAGRycy9kb3ducmV2LnhtbFBLBQYAAAAABAAEAPMAAACYBQAAAAA=&#10;" filled="f" stroked="f" strokeweight=".5pt">
          <v:textbox style="mso-next-textbox:#Text Box 53">
            <w:txbxContent>
              <w:p w:rsidR="00F23FCF" w:rsidRPr="00F23FCF" w:rsidRDefault="00F23FCF" w:rsidP="00F23FCF">
                <w:pPr>
                  <w:pStyle w:val="FooterTXT"/>
                </w:pPr>
                <w:r w:rsidRPr="00F23FCF">
                  <w:t>Б</w:t>
                </w:r>
                <w:r w:rsidR="003C3AC5">
                  <w:t xml:space="preserve">ул. „Илинден“ бр. 2, </w:t>
                </w:r>
                <w:r w:rsidRPr="00F23FCF">
                  <w:t xml:space="preserve">Скопје </w:t>
                </w:r>
              </w:p>
              <w:p w:rsidR="00F23FCF" w:rsidRPr="00F23FCF" w:rsidRDefault="00F23FCF" w:rsidP="00F23FCF">
                <w:pPr>
                  <w:pStyle w:val="FooterTXT"/>
                </w:pPr>
                <w:r w:rsidRPr="00F23FCF">
                  <w:t>Република Северна Македонија</w:t>
                </w:r>
              </w:p>
            </w:txbxContent>
          </v:textbox>
        </v:shape>
      </w:pict>
    </w:r>
    <w:r w:rsidRPr="00497C39">
      <w:rPr>
        <w:noProof/>
        <w:lang w:val="en-GB"/>
      </w:rPr>
      <w:pict>
        <v:shape id="Text Box 54" o:spid="_x0000_s2103" type="#_x0000_t202" style="position:absolute;left:0;text-align:left;margin-left:341.4pt;margin-top:-37.6pt;width:121.45pt;height:40.6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MVMQIAAFwEAAAOAAAAZHJzL2Uyb0RvYy54bWysVE2P2jAQvVfqf7B8LyE0oS0irOiuqCqh&#10;3ZWg2rNxbBLJ9ri2IaG/vmMHWLTtqerF8Xx4Zt68mczveq3IUTjfgqloPhpTIgyHujX7iv7Yrj58&#10;psQHZmqmwIiKnoSnd4v37+adnYkJNKBq4QgGMX7W2Yo2IdhZlnneCM38CKwwaJTgNAsoun1WO9Zh&#10;dK2yyXg8zTpwtXXAhfeofRiMdJHiSyl4eJLSi0BURbG2kE6Xzl08s8WczfaO2abl5zLYP1ShWWsw&#10;6TXUAwuMHFz7RyjdcgceZBhx0BlI2XKRMCCafPwGzaZhViQs2Bxvr23y/y8sfzw+O9LWFS0LSgzT&#10;yNFW9IF8hZ6gCvvTWT9Dt41Fx9CjHnm+6D0qI+xeOh2/CIigHTt9unY3RuPxUVlMirykhKOtzKeT&#10;soxhstfX1vnwTYAm8VJRh+ylprLj2ofB9eISkxlYtUolBpUhXUWnH8txenC1YHBlMEfEMNQab6Hf&#10;9QnzFd8O6hPCczAMiLd81WINa+bDM3M4EYgIpzw84SEVYC443yhpwP36mz76I1FopaTDCauo/3lg&#10;TlCivhuk8EteFHEkk1CUnyYouFvL7tZiDvoecIhz3CfL0zX6B3W5Sgf6BZdhGbOiiRmOuSvKg7sI&#10;92GYfFwnLpbL5IZjaFlYm43lMXjsa+zxtn9hzp6JCEjhI1ymkc3e8DH4DowsDwFkm8iKnR76eiYA&#10;RzjRfV63uCO3cvJ6/SksfgMAAP//AwBQSwMEFAAGAAgAAAAhADdfttPhAAAACQEAAA8AAABkcnMv&#10;ZG93bnJldi54bWxMjzFrwzAUhPdC/4N4hS4lkWOaOHEthxIoePCStBS6KZZimVhPrqQ47r/v69SM&#10;xx133xXbyfZs1D50DgUs5gkwjY1THbYCPt7fZmtgIUpUsneoBfzoANvy/q6QuXJX3OvxEFtGJRhy&#10;KcDEOOSch8ZoK8PcDRrJOzlvZSTpW668vFK57XmaJCtuZYe0YOSgd0Y358PFChg/q2e1H030T7u6&#10;Sqpz/Z191UI8PkyvL8CinuJ/GP7wCR1KYjq6C6rAegGrdUroUcAsW6bAKLFJlxmwI1kL4GXBbx+U&#10;vwAAAP//AwBQSwECLQAUAAYACAAAACEAtoM4kv4AAADhAQAAEwAAAAAAAAAAAAAAAAAAAAAAW0Nv&#10;bnRlbnRfVHlwZXNdLnhtbFBLAQItABQABgAIAAAAIQA4/SH/1gAAAJQBAAALAAAAAAAAAAAAAAAA&#10;AC8BAABfcmVscy8ucmVsc1BLAQItABQABgAIAAAAIQDgsOMVMQIAAFwEAAAOAAAAAAAAAAAAAAAA&#10;AC4CAABkcnMvZTJvRG9jLnhtbFBLAQItABQABgAIAAAAIQA3X7bT4QAAAAkBAAAPAAAAAAAAAAAA&#10;AAAAAIsEAABkcnMvZG93bnJldi54bWxQSwUGAAAAAAQABADzAAAAmQUAAAAA&#10;" filled="f" stroked="f" strokeweight=".5pt">
          <v:textbox style="mso-next-textbox:#Text Box 54">
            <w:txbxContent>
              <w:p w:rsidR="00F23FCF" w:rsidRPr="00F23FCF" w:rsidRDefault="00F23FCF" w:rsidP="00F23FCF">
                <w:pPr>
                  <w:pStyle w:val="FooterTXT"/>
                </w:pPr>
                <w:r w:rsidRPr="00F23FCF">
                  <w:t xml:space="preserve">+389 2 3123 371 </w:t>
                </w:r>
              </w:p>
              <w:p w:rsidR="00F23FCF" w:rsidRPr="00F23FCF" w:rsidRDefault="00640528" w:rsidP="00F23FCF">
                <w:pPr>
                  <w:pStyle w:val="FooterTXT"/>
                </w:pPr>
                <w:r>
                  <w:rPr>
                    <w:lang w:val="en-US"/>
                  </w:rPr>
                  <w:t>www.</w:t>
                </w:r>
                <w:proofErr w:type="spellStart"/>
                <w:r w:rsidR="00F23FCF" w:rsidRPr="00F23FCF">
                  <w:t>vlada.mk</w:t>
                </w:r>
                <w:proofErr w:type="spellEnd"/>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AE" w:rsidRDefault="002242AE" w:rsidP="00DC5C24">
      <w:r>
        <w:separator/>
      </w:r>
    </w:p>
  </w:footnote>
  <w:footnote w:type="continuationSeparator" w:id="0">
    <w:p w:rsidR="002242AE" w:rsidRDefault="002242AE"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497C39" w:rsidP="00DC5C24">
    <w:r w:rsidRPr="00497C39">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51" w:rsidRDefault="00497C39" w:rsidP="00001E20">
    <w:pPr>
      <w:jc w:val="center"/>
    </w:pPr>
    <w:r w:rsidRPr="00497C39">
      <w:rPr>
        <w:noProof/>
        <w:lang w:val="en-GB"/>
      </w:rPr>
      <w:pict>
        <v:shapetype id="_x0000_t202" coordsize="21600,21600" o:spt="202" path="m,l,21600r21600,l21600,xe">
          <v:stroke joinstyle="miter"/>
          <v:path gradientshapeok="t" o:connecttype="rect"/>
        </v:shapetype>
        <v:shape id="Text Box 2" o:spid="_x0000_s2108" type="#_x0000_t202" style="position:absolute;left:0;text-align:left;margin-left:-12pt;margin-top:92.8pt;width:483.75pt;height:43.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iLQIAAFEEAAAOAAAAZHJzL2Uyb0RvYy54bWysVN9v2jAQfp+0/8Hy+wikQNeIULFWTJNQ&#10;WwmmPhvHJpFsn2cbEvbX7+wAZd2epr0457vz/fi+u8zuO63IQTjfgCnpaDCkRBgOVWN2Jf2+WX76&#10;TIkPzFRMgRElPQpP7+cfP8xaW4gcalCVcASDGF+0tqR1CLbIMs9roZkfgBUGjRKcZgGvbpdVjrUY&#10;XassHw6nWQuusg648B61j72RzlN8KQUPz1J6EYgqKdYW0unSuY1nNp+xYueYrRt+KoP9QxWaNQaT&#10;XkI9ssDI3jV/hNINd+BBhgEHnYGUDRepB+xmNHzXzbpmVqReEBxvLzD5/xeWPx1eHGmqkuaUGKaR&#10;oo3oAvkCHckjOq31BTqtLbqFDtXI8lnvURmb7qTT8YvtELQjzscLtjEYR+V0NL6Z5hNKONpux/nd&#10;JIGfvb22zoevAjSJQkkdcpcgZYeVD1gJup5dYjIDy0apxJ8ypMUMNxjyNwu+UAYfxh76WqMUum13&#10;amwL1RH7ctDPhbd82WDyFfPhhTkcBGwFhzs84yEVYBI4SZTU4H7+TR/9kR+0UtLiYJXU/9gzJyhR&#10;3wwydzcaj+Mkpst4cpvjxV1bttcWs9cPgLM7wjWyPInRP6izKB3oV9yBRcyKJmY45i5pOIsPoR93&#10;3CEuFovkhLNnWViZteUxdAQtQrvpXpmzJ/wDMvcE5xFkxTsaet8e7sU+gGwSRxHgHtUT7ji3ibrT&#10;jsXFuL4nr7c/wfwXAAAA//8DAFBLAwQUAAYACAAAACEANEaLEOMAAAALAQAADwAAAGRycy9kb3du&#10;cmV2LnhtbEyPT0/CQBTE7yZ+h80z8QZbC21q6ZaQJsTE6AHk4m3bfbQN+6d2F6h+ep8nPE5mMvOb&#10;Yj0ZzS44+t5ZAU/zCBjaxqnetgIOH9tZBswHaZXUzqKAb/SwLu/vCpkrd7U7vOxDy6jE+lwK6EIY&#10;cs5906GRfu4GtOQd3WhkIDm2XI3ySuVG8ziKUm5kb2mhkwNWHTan/dkIeK2273JXxyb70dXL23Ez&#10;fB0+EyEeH6bNCljAKdzC8IdP6FASU+3OVnmmBcziJX0JZGRJCowSz8tFAqwWsIjiFHhZ8P8fyl8A&#10;AAD//wMAUEsBAi0AFAAGAAgAAAAhALaDOJL+AAAA4QEAABMAAAAAAAAAAAAAAAAAAAAAAFtDb250&#10;ZW50X1R5cGVzXS54bWxQSwECLQAUAAYACAAAACEAOP0h/9YAAACUAQAACwAAAAAAAAAAAAAAAAAv&#10;AQAAX3JlbHMvLnJlbHNQSwECLQAUAAYACAAAACEAP2p6oi0CAABRBAAADgAAAAAAAAAAAAAAAAAu&#10;AgAAZHJzL2Uyb0RvYy54bWxQSwECLQAUAAYACAAAACEANEaLEOMAAAALAQAADwAAAAAAAAAAAAAA&#10;AACHBAAAZHJzL2Rvd25yZXYueG1sUEsFBgAAAAAEAAQA8wAAAJcFAAAAAA==&#10;" filled="f" stroked="f" strokeweight=".5pt">
          <v:textbox style="mso-next-textbox:#Text Box 2">
            <w:txbxContent>
              <w:p w:rsidR="00906251" w:rsidRPr="007F254E" w:rsidRDefault="00906251" w:rsidP="00A10845">
                <w:pPr>
                  <w:pStyle w:val="HeaderTXT"/>
                </w:pPr>
              </w:p>
            </w:txbxContent>
          </v:textbox>
        </v:shape>
      </w:pict>
    </w:r>
    <w:r w:rsidRPr="00497C39">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99.5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497C39" w:rsidP="00DC5C24">
    <w:r w:rsidRPr="00497C39">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styleLockTheme/>
  <w:styleLockQFSet/>
  <w:defaultTabStop w:val="680"/>
  <w:autoHyphenation/>
  <w:characterSpacingControl w:val="doNotCompress"/>
  <w:hdrShapeDefaults>
    <o:shapedefaults v:ext="edit" spidmax="4098">
      <o:colormru v:ext="edit" colors="#c96,#933"/>
    </o:shapedefaults>
    <o:shapelayout v:ext="edit">
      <o:idmap v:ext="edit" data="2"/>
    </o:shapelayout>
  </w:hdrShapeDefaults>
  <w:footnotePr>
    <w:footnote w:id="-1"/>
    <w:footnote w:id="0"/>
  </w:footnotePr>
  <w:endnotePr>
    <w:endnote w:id="-1"/>
    <w:endnote w:id="0"/>
  </w:endnotePr>
  <w:compat/>
  <w:rsids>
    <w:rsidRoot w:val="00A13A49"/>
    <w:rsid w:val="00001514"/>
    <w:rsid w:val="000019FD"/>
    <w:rsid w:val="00001E20"/>
    <w:rsid w:val="00002503"/>
    <w:rsid w:val="00011F23"/>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4D4B"/>
    <w:rsid w:val="00055424"/>
    <w:rsid w:val="000573F0"/>
    <w:rsid w:val="0005789E"/>
    <w:rsid w:val="00061897"/>
    <w:rsid w:val="0006367A"/>
    <w:rsid w:val="00063E5B"/>
    <w:rsid w:val="00064056"/>
    <w:rsid w:val="000660DB"/>
    <w:rsid w:val="000664ED"/>
    <w:rsid w:val="000675A9"/>
    <w:rsid w:val="00067F9E"/>
    <w:rsid w:val="0007053E"/>
    <w:rsid w:val="000803E1"/>
    <w:rsid w:val="0008081A"/>
    <w:rsid w:val="0008191E"/>
    <w:rsid w:val="00082E53"/>
    <w:rsid w:val="00083FFA"/>
    <w:rsid w:val="00087B76"/>
    <w:rsid w:val="000902E1"/>
    <w:rsid w:val="00091D18"/>
    <w:rsid w:val="0009377E"/>
    <w:rsid w:val="000B4F46"/>
    <w:rsid w:val="000B69C4"/>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312"/>
    <w:rsid w:val="0010267F"/>
    <w:rsid w:val="001042B5"/>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4255"/>
    <w:rsid w:val="0013530D"/>
    <w:rsid w:val="00140D4C"/>
    <w:rsid w:val="001425EE"/>
    <w:rsid w:val="00142772"/>
    <w:rsid w:val="001437B4"/>
    <w:rsid w:val="00144EC7"/>
    <w:rsid w:val="00147B44"/>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42AE"/>
    <w:rsid w:val="0022703A"/>
    <w:rsid w:val="00235514"/>
    <w:rsid w:val="00235B2D"/>
    <w:rsid w:val="00235EB7"/>
    <w:rsid w:val="00236FCC"/>
    <w:rsid w:val="00237F58"/>
    <w:rsid w:val="0024255E"/>
    <w:rsid w:val="0024602F"/>
    <w:rsid w:val="00251D83"/>
    <w:rsid w:val="00252864"/>
    <w:rsid w:val="002609C0"/>
    <w:rsid w:val="00261E2D"/>
    <w:rsid w:val="002651CC"/>
    <w:rsid w:val="002714F2"/>
    <w:rsid w:val="00271C6D"/>
    <w:rsid w:val="00272403"/>
    <w:rsid w:val="00273D0C"/>
    <w:rsid w:val="00275A53"/>
    <w:rsid w:val="00276661"/>
    <w:rsid w:val="00277A97"/>
    <w:rsid w:val="0028317D"/>
    <w:rsid w:val="00293A36"/>
    <w:rsid w:val="00293CD0"/>
    <w:rsid w:val="002A210F"/>
    <w:rsid w:val="002A3141"/>
    <w:rsid w:val="002A3AD5"/>
    <w:rsid w:val="002A6D32"/>
    <w:rsid w:val="002A6EA0"/>
    <w:rsid w:val="002A6ED3"/>
    <w:rsid w:val="002A754A"/>
    <w:rsid w:val="002B11CC"/>
    <w:rsid w:val="002B246C"/>
    <w:rsid w:val="002B388E"/>
    <w:rsid w:val="002B45A3"/>
    <w:rsid w:val="002C137B"/>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BC1"/>
    <w:rsid w:val="002F7F4F"/>
    <w:rsid w:val="003011A4"/>
    <w:rsid w:val="00301685"/>
    <w:rsid w:val="003037E4"/>
    <w:rsid w:val="003061F5"/>
    <w:rsid w:val="00306C9B"/>
    <w:rsid w:val="00307E92"/>
    <w:rsid w:val="00314281"/>
    <w:rsid w:val="003153B7"/>
    <w:rsid w:val="00315E5A"/>
    <w:rsid w:val="00317E9C"/>
    <w:rsid w:val="00320637"/>
    <w:rsid w:val="003242A9"/>
    <w:rsid w:val="00325EA7"/>
    <w:rsid w:val="003262F2"/>
    <w:rsid w:val="00327AB3"/>
    <w:rsid w:val="00327C8A"/>
    <w:rsid w:val="00327D4A"/>
    <w:rsid w:val="003377A9"/>
    <w:rsid w:val="003378CF"/>
    <w:rsid w:val="00341AC8"/>
    <w:rsid w:val="00341D02"/>
    <w:rsid w:val="00345BCC"/>
    <w:rsid w:val="00347D47"/>
    <w:rsid w:val="0035109F"/>
    <w:rsid w:val="0035213E"/>
    <w:rsid w:val="003522AA"/>
    <w:rsid w:val="003535C3"/>
    <w:rsid w:val="00356024"/>
    <w:rsid w:val="003565FD"/>
    <w:rsid w:val="00362F3A"/>
    <w:rsid w:val="00370ACF"/>
    <w:rsid w:val="00371558"/>
    <w:rsid w:val="0037394C"/>
    <w:rsid w:val="00376AD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83"/>
    <w:rsid w:val="003B47C3"/>
    <w:rsid w:val="003B52A8"/>
    <w:rsid w:val="003B5354"/>
    <w:rsid w:val="003B6144"/>
    <w:rsid w:val="003B738F"/>
    <w:rsid w:val="003C0B5F"/>
    <w:rsid w:val="003C19A3"/>
    <w:rsid w:val="003C2C83"/>
    <w:rsid w:val="003C332F"/>
    <w:rsid w:val="003C3AC5"/>
    <w:rsid w:val="003C478A"/>
    <w:rsid w:val="003C6479"/>
    <w:rsid w:val="003D0DE0"/>
    <w:rsid w:val="003D2CE8"/>
    <w:rsid w:val="003D4B2F"/>
    <w:rsid w:val="003D5009"/>
    <w:rsid w:val="003D5445"/>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2CE"/>
    <w:rsid w:val="0042743A"/>
    <w:rsid w:val="00432203"/>
    <w:rsid w:val="00434FA3"/>
    <w:rsid w:val="00436EBF"/>
    <w:rsid w:val="004408E6"/>
    <w:rsid w:val="004436BA"/>
    <w:rsid w:val="00445C89"/>
    <w:rsid w:val="00446B71"/>
    <w:rsid w:val="00453021"/>
    <w:rsid w:val="004560C6"/>
    <w:rsid w:val="0045689F"/>
    <w:rsid w:val="00460846"/>
    <w:rsid w:val="0046135C"/>
    <w:rsid w:val="004627B8"/>
    <w:rsid w:val="00463381"/>
    <w:rsid w:val="00467534"/>
    <w:rsid w:val="00470B40"/>
    <w:rsid w:val="00474938"/>
    <w:rsid w:val="00474D0D"/>
    <w:rsid w:val="00477358"/>
    <w:rsid w:val="00480345"/>
    <w:rsid w:val="004805A6"/>
    <w:rsid w:val="00482E50"/>
    <w:rsid w:val="00487AD1"/>
    <w:rsid w:val="00490EA7"/>
    <w:rsid w:val="00497C39"/>
    <w:rsid w:val="004A0D51"/>
    <w:rsid w:val="004A4A61"/>
    <w:rsid w:val="004A67D2"/>
    <w:rsid w:val="004B0595"/>
    <w:rsid w:val="004B0D4C"/>
    <w:rsid w:val="004B16EE"/>
    <w:rsid w:val="004B2E41"/>
    <w:rsid w:val="004B623C"/>
    <w:rsid w:val="004B7BDF"/>
    <w:rsid w:val="004B7D84"/>
    <w:rsid w:val="004C009D"/>
    <w:rsid w:val="004C0BF1"/>
    <w:rsid w:val="004C1362"/>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40277"/>
    <w:rsid w:val="0054141A"/>
    <w:rsid w:val="005440D1"/>
    <w:rsid w:val="00547F59"/>
    <w:rsid w:val="00550992"/>
    <w:rsid w:val="0055550B"/>
    <w:rsid w:val="005603C5"/>
    <w:rsid w:val="00562C6F"/>
    <w:rsid w:val="00565AD1"/>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3EE0"/>
    <w:rsid w:val="005E4B38"/>
    <w:rsid w:val="005E51BC"/>
    <w:rsid w:val="005E772C"/>
    <w:rsid w:val="005F1F16"/>
    <w:rsid w:val="005F26BB"/>
    <w:rsid w:val="005F3519"/>
    <w:rsid w:val="0060076A"/>
    <w:rsid w:val="0060132E"/>
    <w:rsid w:val="00604BD2"/>
    <w:rsid w:val="006055A6"/>
    <w:rsid w:val="00607517"/>
    <w:rsid w:val="00610666"/>
    <w:rsid w:val="00611FCB"/>
    <w:rsid w:val="00612FF0"/>
    <w:rsid w:val="00614981"/>
    <w:rsid w:val="0062089E"/>
    <w:rsid w:val="0062206E"/>
    <w:rsid w:val="00622765"/>
    <w:rsid w:val="00622833"/>
    <w:rsid w:val="00627F98"/>
    <w:rsid w:val="0063013A"/>
    <w:rsid w:val="00630CF4"/>
    <w:rsid w:val="00632C52"/>
    <w:rsid w:val="00633D01"/>
    <w:rsid w:val="00635F22"/>
    <w:rsid w:val="00635F8F"/>
    <w:rsid w:val="00640528"/>
    <w:rsid w:val="0064344D"/>
    <w:rsid w:val="00650646"/>
    <w:rsid w:val="00654330"/>
    <w:rsid w:val="00655D23"/>
    <w:rsid w:val="00656FFA"/>
    <w:rsid w:val="00661E32"/>
    <w:rsid w:val="006666AE"/>
    <w:rsid w:val="00666DD7"/>
    <w:rsid w:val="006714CC"/>
    <w:rsid w:val="006838E4"/>
    <w:rsid w:val="006865CF"/>
    <w:rsid w:val="00687367"/>
    <w:rsid w:val="006879FF"/>
    <w:rsid w:val="00693DEE"/>
    <w:rsid w:val="006A1AD2"/>
    <w:rsid w:val="006A248D"/>
    <w:rsid w:val="006B1580"/>
    <w:rsid w:val="006B1E2E"/>
    <w:rsid w:val="006B2357"/>
    <w:rsid w:val="006B4AB3"/>
    <w:rsid w:val="006B5EC1"/>
    <w:rsid w:val="006C35E9"/>
    <w:rsid w:val="006C42D1"/>
    <w:rsid w:val="006C4ACE"/>
    <w:rsid w:val="006D030C"/>
    <w:rsid w:val="006D1AD9"/>
    <w:rsid w:val="006D3724"/>
    <w:rsid w:val="006E0438"/>
    <w:rsid w:val="006E42AD"/>
    <w:rsid w:val="006F220C"/>
    <w:rsid w:val="006F23B7"/>
    <w:rsid w:val="006F5C2E"/>
    <w:rsid w:val="006F6E91"/>
    <w:rsid w:val="006F7D3F"/>
    <w:rsid w:val="007011C1"/>
    <w:rsid w:val="00703F05"/>
    <w:rsid w:val="007045D2"/>
    <w:rsid w:val="00705D55"/>
    <w:rsid w:val="00707EA7"/>
    <w:rsid w:val="0071202C"/>
    <w:rsid w:val="007122C6"/>
    <w:rsid w:val="007128B4"/>
    <w:rsid w:val="007151FB"/>
    <w:rsid w:val="00715398"/>
    <w:rsid w:val="00717063"/>
    <w:rsid w:val="00717B20"/>
    <w:rsid w:val="00723F81"/>
    <w:rsid w:val="0072484C"/>
    <w:rsid w:val="00724FF7"/>
    <w:rsid w:val="007253A0"/>
    <w:rsid w:val="00726F93"/>
    <w:rsid w:val="00727603"/>
    <w:rsid w:val="00730D24"/>
    <w:rsid w:val="00731720"/>
    <w:rsid w:val="00732BA3"/>
    <w:rsid w:val="00732C6F"/>
    <w:rsid w:val="0073403D"/>
    <w:rsid w:val="00734BDF"/>
    <w:rsid w:val="0074451D"/>
    <w:rsid w:val="007463D3"/>
    <w:rsid w:val="00750298"/>
    <w:rsid w:val="0075212D"/>
    <w:rsid w:val="007523BB"/>
    <w:rsid w:val="00752626"/>
    <w:rsid w:val="00753567"/>
    <w:rsid w:val="00755920"/>
    <w:rsid w:val="00764126"/>
    <w:rsid w:val="00774C76"/>
    <w:rsid w:val="00775229"/>
    <w:rsid w:val="00780675"/>
    <w:rsid w:val="007809AD"/>
    <w:rsid w:val="00781C2E"/>
    <w:rsid w:val="00782611"/>
    <w:rsid w:val="007838AD"/>
    <w:rsid w:val="00784DC5"/>
    <w:rsid w:val="00793DF8"/>
    <w:rsid w:val="007969BE"/>
    <w:rsid w:val="00797B18"/>
    <w:rsid w:val="007A7102"/>
    <w:rsid w:val="007B0E6E"/>
    <w:rsid w:val="007B29EB"/>
    <w:rsid w:val="007B3E13"/>
    <w:rsid w:val="007C05BC"/>
    <w:rsid w:val="007C1E57"/>
    <w:rsid w:val="007C3BB0"/>
    <w:rsid w:val="007C55FF"/>
    <w:rsid w:val="007D28EC"/>
    <w:rsid w:val="007D49CF"/>
    <w:rsid w:val="007D6778"/>
    <w:rsid w:val="007D6E64"/>
    <w:rsid w:val="007E0A69"/>
    <w:rsid w:val="007E0B95"/>
    <w:rsid w:val="007E0B98"/>
    <w:rsid w:val="007E16DC"/>
    <w:rsid w:val="007E5C9C"/>
    <w:rsid w:val="007E6C25"/>
    <w:rsid w:val="007F0D93"/>
    <w:rsid w:val="007F24AB"/>
    <w:rsid w:val="007F254E"/>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3F2D"/>
    <w:rsid w:val="00825C25"/>
    <w:rsid w:val="0082692F"/>
    <w:rsid w:val="00827E9F"/>
    <w:rsid w:val="008320C2"/>
    <w:rsid w:val="00832209"/>
    <w:rsid w:val="00832C65"/>
    <w:rsid w:val="00842858"/>
    <w:rsid w:val="00844191"/>
    <w:rsid w:val="0084686B"/>
    <w:rsid w:val="00847D2C"/>
    <w:rsid w:val="00850723"/>
    <w:rsid w:val="00850F6A"/>
    <w:rsid w:val="008515D0"/>
    <w:rsid w:val="00854245"/>
    <w:rsid w:val="008620A1"/>
    <w:rsid w:val="00867CE5"/>
    <w:rsid w:val="0087014A"/>
    <w:rsid w:val="00873569"/>
    <w:rsid w:val="008750C9"/>
    <w:rsid w:val="00875597"/>
    <w:rsid w:val="00876F0E"/>
    <w:rsid w:val="0087715B"/>
    <w:rsid w:val="00885B97"/>
    <w:rsid w:val="0089103A"/>
    <w:rsid w:val="00891511"/>
    <w:rsid w:val="00892100"/>
    <w:rsid w:val="0089326A"/>
    <w:rsid w:val="00893496"/>
    <w:rsid w:val="008945F9"/>
    <w:rsid w:val="00896016"/>
    <w:rsid w:val="00897700"/>
    <w:rsid w:val="008A48BD"/>
    <w:rsid w:val="008B15B9"/>
    <w:rsid w:val="008B17D0"/>
    <w:rsid w:val="008B2B1A"/>
    <w:rsid w:val="008B375D"/>
    <w:rsid w:val="008B68E0"/>
    <w:rsid w:val="008C0799"/>
    <w:rsid w:val="008C38E0"/>
    <w:rsid w:val="008C3EB6"/>
    <w:rsid w:val="008C509D"/>
    <w:rsid w:val="008C66C8"/>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20FE1"/>
    <w:rsid w:val="00923914"/>
    <w:rsid w:val="00923CCD"/>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E2B12"/>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2E07"/>
    <w:rsid w:val="00A56F87"/>
    <w:rsid w:val="00A57AD7"/>
    <w:rsid w:val="00A57B41"/>
    <w:rsid w:val="00A601CA"/>
    <w:rsid w:val="00A606F0"/>
    <w:rsid w:val="00A62BB2"/>
    <w:rsid w:val="00A63E82"/>
    <w:rsid w:val="00A657A3"/>
    <w:rsid w:val="00A66410"/>
    <w:rsid w:val="00A67AB8"/>
    <w:rsid w:val="00A67FEA"/>
    <w:rsid w:val="00A7496A"/>
    <w:rsid w:val="00A7513F"/>
    <w:rsid w:val="00A75318"/>
    <w:rsid w:val="00A7570F"/>
    <w:rsid w:val="00A77116"/>
    <w:rsid w:val="00A870D1"/>
    <w:rsid w:val="00A87A9C"/>
    <w:rsid w:val="00A90105"/>
    <w:rsid w:val="00A90965"/>
    <w:rsid w:val="00A9460A"/>
    <w:rsid w:val="00AA11B7"/>
    <w:rsid w:val="00AA61D0"/>
    <w:rsid w:val="00AB696E"/>
    <w:rsid w:val="00AB6F09"/>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483"/>
    <w:rsid w:val="00B539DD"/>
    <w:rsid w:val="00B53DB5"/>
    <w:rsid w:val="00B543EE"/>
    <w:rsid w:val="00B5562C"/>
    <w:rsid w:val="00B65A2E"/>
    <w:rsid w:val="00B72EE0"/>
    <w:rsid w:val="00B73958"/>
    <w:rsid w:val="00B73B8D"/>
    <w:rsid w:val="00B762E8"/>
    <w:rsid w:val="00B765C2"/>
    <w:rsid w:val="00B766CE"/>
    <w:rsid w:val="00B82AE7"/>
    <w:rsid w:val="00B83740"/>
    <w:rsid w:val="00B83847"/>
    <w:rsid w:val="00B85453"/>
    <w:rsid w:val="00B91B04"/>
    <w:rsid w:val="00B9228B"/>
    <w:rsid w:val="00B923DC"/>
    <w:rsid w:val="00B925BA"/>
    <w:rsid w:val="00B964FA"/>
    <w:rsid w:val="00B96977"/>
    <w:rsid w:val="00BA4B83"/>
    <w:rsid w:val="00BA4D55"/>
    <w:rsid w:val="00BA5404"/>
    <w:rsid w:val="00BA6C59"/>
    <w:rsid w:val="00BB1D28"/>
    <w:rsid w:val="00BB3743"/>
    <w:rsid w:val="00BB4379"/>
    <w:rsid w:val="00BB5EBF"/>
    <w:rsid w:val="00BB5F04"/>
    <w:rsid w:val="00BC1BC4"/>
    <w:rsid w:val="00BC6EF3"/>
    <w:rsid w:val="00BD30C7"/>
    <w:rsid w:val="00BD3F4E"/>
    <w:rsid w:val="00BD40E7"/>
    <w:rsid w:val="00BD4745"/>
    <w:rsid w:val="00BE0FC1"/>
    <w:rsid w:val="00BE32AB"/>
    <w:rsid w:val="00BE60E3"/>
    <w:rsid w:val="00BE7780"/>
    <w:rsid w:val="00BF2540"/>
    <w:rsid w:val="00BF2BB2"/>
    <w:rsid w:val="00BF3C1C"/>
    <w:rsid w:val="00BF3F59"/>
    <w:rsid w:val="00BF59F6"/>
    <w:rsid w:val="00C025C7"/>
    <w:rsid w:val="00C11244"/>
    <w:rsid w:val="00C126C0"/>
    <w:rsid w:val="00C1446E"/>
    <w:rsid w:val="00C145EC"/>
    <w:rsid w:val="00C15C60"/>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32EC"/>
    <w:rsid w:val="00C76A3F"/>
    <w:rsid w:val="00C808CF"/>
    <w:rsid w:val="00C859BA"/>
    <w:rsid w:val="00C85A89"/>
    <w:rsid w:val="00C87C6B"/>
    <w:rsid w:val="00C91DED"/>
    <w:rsid w:val="00C92625"/>
    <w:rsid w:val="00C9360A"/>
    <w:rsid w:val="00C96792"/>
    <w:rsid w:val="00C97143"/>
    <w:rsid w:val="00C97826"/>
    <w:rsid w:val="00C97BFF"/>
    <w:rsid w:val="00CA037A"/>
    <w:rsid w:val="00CA3EE8"/>
    <w:rsid w:val="00CA47F9"/>
    <w:rsid w:val="00CA4EE5"/>
    <w:rsid w:val="00CB05F4"/>
    <w:rsid w:val="00CB6B68"/>
    <w:rsid w:val="00CC096F"/>
    <w:rsid w:val="00CC19EB"/>
    <w:rsid w:val="00CC29F3"/>
    <w:rsid w:val="00CD0363"/>
    <w:rsid w:val="00CD0834"/>
    <w:rsid w:val="00CD0BE6"/>
    <w:rsid w:val="00CD5537"/>
    <w:rsid w:val="00CE0DB7"/>
    <w:rsid w:val="00CE1F2C"/>
    <w:rsid w:val="00CE28F2"/>
    <w:rsid w:val="00CE32B4"/>
    <w:rsid w:val="00CE39F6"/>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20BF7"/>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74E"/>
    <w:rsid w:val="00DF1E02"/>
    <w:rsid w:val="00DF4611"/>
    <w:rsid w:val="00DF4BB0"/>
    <w:rsid w:val="00DF4EEA"/>
    <w:rsid w:val="00DF4FD1"/>
    <w:rsid w:val="00DF6549"/>
    <w:rsid w:val="00DF68E5"/>
    <w:rsid w:val="00DF74CB"/>
    <w:rsid w:val="00E00000"/>
    <w:rsid w:val="00E04729"/>
    <w:rsid w:val="00E06EA5"/>
    <w:rsid w:val="00E11DF9"/>
    <w:rsid w:val="00E11F42"/>
    <w:rsid w:val="00E128D2"/>
    <w:rsid w:val="00E12E30"/>
    <w:rsid w:val="00E143F9"/>
    <w:rsid w:val="00E1749F"/>
    <w:rsid w:val="00E2502D"/>
    <w:rsid w:val="00E25D83"/>
    <w:rsid w:val="00E27D94"/>
    <w:rsid w:val="00E30C1C"/>
    <w:rsid w:val="00E33A10"/>
    <w:rsid w:val="00E351D3"/>
    <w:rsid w:val="00E4186C"/>
    <w:rsid w:val="00E43441"/>
    <w:rsid w:val="00E44FE2"/>
    <w:rsid w:val="00E507A2"/>
    <w:rsid w:val="00E5249D"/>
    <w:rsid w:val="00E60042"/>
    <w:rsid w:val="00E62361"/>
    <w:rsid w:val="00E6338E"/>
    <w:rsid w:val="00E63F58"/>
    <w:rsid w:val="00E645F3"/>
    <w:rsid w:val="00E66A6A"/>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3E1B"/>
    <w:rsid w:val="00EA517A"/>
    <w:rsid w:val="00EA7B48"/>
    <w:rsid w:val="00EA7EAF"/>
    <w:rsid w:val="00EB0424"/>
    <w:rsid w:val="00EB0C45"/>
    <w:rsid w:val="00EB10DA"/>
    <w:rsid w:val="00EB1AD0"/>
    <w:rsid w:val="00EB3EF9"/>
    <w:rsid w:val="00EB591B"/>
    <w:rsid w:val="00EB5C36"/>
    <w:rsid w:val="00EB7515"/>
    <w:rsid w:val="00EB7DA4"/>
    <w:rsid w:val="00EC4965"/>
    <w:rsid w:val="00EC5337"/>
    <w:rsid w:val="00EC734A"/>
    <w:rsid w:val="00ED2658"/>
    <w:rsid w:val="00ED3C8C"/>
    <w:rsid w:val="00ED4E7A"/>
    <w:rsid w:val="00ED78C8"/>
    <w:rsid w:val="00EE0688"/>
    <w:rsid w:val="00EE5A11"/>
    <w:rsid w:val="00EE6082"/>
    <w:rsid w:val="00EE793A"/>
    <w:rsid w:val="00EF1922"/>
    <w:rsid w:val="00EF1C4C"/>
    <w:rsid w:val="00EF4519"/>
    <w:rsid w:val="00F01896"/>
    <w:rsid w:val="00F0246B"/>
    <w:rsid w:val="00F02EA1"/>
    <w:rsid w:val="00F03B51"/>
    <w:rsid w:val="00F040AE"/>
    <w:rsid w:val="00F05287"/>
    <w:rsid w:val="00F0627F"/>
    <w:rsid w:val="00F068F1"/>
    <w:rsid w:val="00F211BA"/>
    <w:rsid w:val="00F22720"/>
    <w:rsid w:val="00F2273D"/>
    <w:rsid w:val="00F23A64"/>
    <w:rsid w:val="00F23A9B"/>
    <w:rsid w:val="00F23FCF"/>
    <w:rsid w:val="00F25214"/>
    <w:rsid w:val="00F27E6C"/>
    <w:rsid w:val="00F31702"/>
    <w:rsid w:val="00F33EA1"/>
    <w:rsid w:val="00F3418B"/>
    <w:rsid w:val="00F36047"/>
    <w:rsid w:val="00F4089C"/>
    <w:rsid w:val="00F410FB"/>
    <w:rsid w:val="00F41357"/>
    <w:rsid w:val="00F4314E"/>
    <w:rsid w:val="00F512AA"/>
    <w:rsid w:val="00F518B0"/>
    <w:rsid w:val="00F51AB9"/>
    <w:rsid w:val="00F530E7"/>
    <w:rsid w:val="00F53970"/>
    <w:rsid w:val="00F53B1D"/>
    <w:rsid w:val="00F550A7"/>
    <w:rsid w:val="00F575C9"/>
    <w:rsid w:val="00F620A5"/>
    <w:rsid w:val="00F62E6E"/>
    <w:rsid w:val="00F65D2D"/>
    <w:rsid w:val="00F65F27"/>
    <w:rsid w:val="00F6744C"/>
    <w:rsid w:val="00F70241"/>
    <w:rsid w:val="00F70255"/>
    <w:rsid w:val="00F72063"/>
    <w:rsid w:val="00F73D16"/>
    <w:rsid w:val="00F77613"/>
    <w:rsid w:val="00F85438"/>
    <w:rsid w:val="00F90858"/>
    <w:rsid w:val="00F90BB0"/>
    <w:rsid w:val="00F95079"/>
    <w:rsid w:val="00FA68CB"/>
    <w:rsid w:val="00FA6BFE"/>
    <w:rsid w:val="00FB0189"/>
    <w:rsid w:val="00FB06DC"/>
    <w:rsid w:val="00FB4DF7"/>
    <w:rsid w:val="00FB5301"/>
    <w:rsid w:val="00FB6349"/>
    <w:rsid w:val="00FB692D"/>
    <w:rsid w:val="00FB7D42"/>
    <w:rsid w:val="00FC0C33"/>
    <w:rsid w:val="00FC6818"/>
    <w:rsid w:val="00FD7B2A"/>
    <w:rsid w:val="00FD7C03"/>
    <w:rsid w:val="00FD7FE8"/>
    <w:rsid w:val="00FE2414"/>
    <w:rsid w:val="00FE2C38"/>
    <w:rsid w:val="00FE4BF7"/>
    <w:rsid w:val="00FE7404"/>
    <w:rsid w:val="00FF248E"/>
    <w:rsid w:val="00FF58A2"/>
    <w:rsid w:val="00FF630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Hyperlink" w:uiPriority="99"/>
    <w:lsdException w:name="Strong" w:uiPriority="22" w:qFormat="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780675"/>
    <w:pPr>
      <w:jc w:val="left"/>
    </w:pPr>
    <w:rPr>
      <w:rFonts w:ascii="StobiSerif Regular" w:hAnsi="StobiSerif Regular"/>
      <w:sz w:val="22"/>
      <w:szCs w:val="22"/>
    </w:rPr>
  </w:style>
  <w:style w:type="paragraph" w:customStyle="1" w:styleId="a0">
    <w:name w:val="Субтекст"/>
    <w:basedOn w:val="a"/>
    <w:link w:val="Char1"/>
    <w:qFormat/>
    <w:rsid w:val="00640528"/>
    <w:rPr>
      <w:sz w:val="16"/>
    </w:rPr>
  </w:style>
  <w:style w:type="character" w:customStyle="1" w:styleId="Char0">
    <w:name w:val="Болд текст Char"/>
    <w:basedOn w:val="Heading1Char"/>
    <w:link w:val="a"/>
    <w:rsid w:val="00780675"/>
    <w:rPr>
      <w:rFonts w:ascii="StobiSerif Regular" w:hAnsi="StobiSerif Regular"/>
      <w:sz w:val="22"/>
      <w:szCs w:val="22"/>
    </w:rPr>
  </w:style>
  <w:style w:type="character" w:customStyle="1" w:styleId="Char1">
    <w:name w:val="Субтекст Char"/>
    <w:basedOn w:val="Char0"/>
    <w:link w:val="a0"/>
    <w:rsid w:val="00640528"/>
    <w:rPr>
      <w:rFonts w:ascii="StobiSerif Medium" w:hAnsi="StobiSerif Medium"/>
      <w:b w:val="0"/>
      <w:sz w:val="16"/>
      <w:szCs w:val="24"/>
      <w:lang w:val="mk-MK"/>
    </w:rPr>
  </w:style>
  <w:style w:type="paragraph" w:styleId="NoSpacing">
    <w:name w:val="No Spacing"/>
    <w:uiPriority w:val="1"/>
    <w:qFormat/>
    <w:locked/>
    <w:rsid w:val="003C332F"/>
    <w:rPr>
      <w:sz w:val="24"/>
      <w:szCs w:val="24"/>
      <w:lang w:val="mk-MK"/>
    </w:rPr>
  </w:style>
  <w:style w:type="paragraph" w:customStyle="1" w:styleId="Default">
    <w:name w:val="Default"/>
    <w:rsid w:val="00F41357"/>
    <w:pPr>
      <w:autoSpaceDE w:val="0"/>
      <w:autoSpaceDN w:val="0"/>
      <w:adjustRightInd w:val="0"/>
    </w:pPr>
    <w:rPr>
      <w:rFonts w:ascii="QOfficinaSerif" w:eastAsiaTheme="minorHAnsi" w:hAnsi="QOfficinaSerif" w:cs="QOfficinaSerif"/>
      <w:color w:val="000000"/>
      <w:sz w:val="24"/>
      <w:szCs w:val="24"/>
      <w:lang w:val="mk-MK" w:eastAsia="en-US"/>
    </w:rPr>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45262185">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46521129">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vosorabotka.gov.mk" TargetMode="External"/><Relationship Id="rId4" Type="http://schemas.openxmlformats.org/officeDocument/2006/relationships/settings" Target="settings.xml"/><Relationship Id="rId9" Type="http://schemas.openxmlformats.org/officeDocument/2006/relationships/hyperlink" Target="http://www.vlada.m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29C7A-15BB-44B1-A552-DD72B552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suzana.nikodijevic</cp:lastModifiedBy>
  <cp:revision>3</cp:revision>
  <cp:lastPrinted>2019-02-08T13:47:00Z</cp:lastPrinted>
  <dcterms:created xsi:type="dcterms:W3CDTF">2019-06-03T07:58:00Z</dcterms:created>
  <dcterms:modified xsi:type="dcterms:W3CDTF">2019-06-05T08:38:00Z</dcterms:modified>
</cp:coreProperties>
</file>