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5A" w:rsidRPr="005C6AA9" w:rsidRDefault="003C395A" w:rsidP="003C395A">
      <w:pPr>
        <w:shd w:val="clear" w:color="auto" w:fill="FFFFFF"/>
        <w:ind w:firstLine="720"/>
        <w:jc w:val="center"/>
        <w:rPr>
          <w:rFonts w:ascii="Times New Roman" w:eastAsia="Calibri" w:hAnsi="Times New Roman"/>
          <w:b/>
          <w:lang w:val="mk-MK" w:eastAsia="mk-MK"/>
        </w:rPr>
      </w:pPr>
      <w:r w:rsidRPr="005C6AA9">
        <w:rPr>
          <w:rFonts w:ascii="Times New Roman" w:eastAsia="Calibri" w:hAnsi="Times New Roman"/>
          <w:b/>
          <w:lang w:val="en-US" w:eastAsia="mk-MK"/>
        </w:rPr>
        <w:t>О</w:t>
      </w:r>
      <w:r w:rsidRPr="005C6AA9">
        <w:rPr>
          <w:rFonts w:ascii="Times New Roman" w:eastAsia="Calibri" w:hAnsi="Times New Roman"/>
          <w:b/>
          <w:lang w:val="mk-MK" w:eastAsia="mk-MK"/>
        </w:rPr>
        <w:t>БРАЗЕЦ ЗА ФИНАНСИСКИ ИЗВЕШТАЈ</w:t>
      </w:r>
    </w:p>
    <w:p w:rsidR="003C395A" w:rsidRDefault="003C395A" w:rsidP="003C395A">
      <w:pPr>
        <w:shd w:val="clear" w:color="auto" w:fill="FFFFFF"/>
        <w:ind w:firstLine="720"/>
        <w:rPr>
          <w:rFonts w:ascii="StobiSerif Regular" w:hAnsi="StobiSerif Regular"/>
          <w:color w:val="000000"/>
          <w:sz w:val="20"/>
          <w:szCs w:val="20"/>
          <w:lang w:val="mk-MK"/>
        </w:rPr>
      </w:pPr>
    </w:p>
    <w:p w:rsidR="003C395A" w:rsidRDefault="003C395A" w:rsidP="003C395A">
      <w:pPr>
        <w:shd w:val="clear" w:color="auto" w:fill="FFFFFF"/>
        <w:rPr>
          <w:rFonts w:ascii="StobiSerif Regular" w:hAnsi="StobiSerif Regular"/>
          <w:color w:val="000000"/>
          <w:sz w:val="20"/>
          <w:szCs w:val="20"/>
          <w:lang w:val="mk-MK"/>
        </w:rPr>
      </w:pPr>
    </w:p>
    <w:p w:rsidR="003C395A" w:rsidRPr="00B5331F" w:rsidRDefault="003C395A" w:rsidP="003C395A">
      <w:pPr>
        <w:shd w:val="clear" w:color="auto" w:fill="FFFFFF"/>
        <w:ind w:firstLine="720"/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Назив на </w:t>
      </w:r>
      <w:r>
        <w:rPr>
          <w:rFonts w:ascii="StobiSerif Regular" w:hAnsi="StobiSerif Regular"/>
          <w:color w:val="000000"/>
          <w:sz w:val="20"/>
          <w:szCs w:val="20"/>
          <w:lang w:val="mk-MK"/>
        </w:rPr>
        <w:t>организацијата од јавен интерес</w:t>
      </w: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_______________</w:t>
      </w:r>
      <w:r>
        <w:rPr>
          <w:rFonts w:ascii="StobiSerif Regular" w:hAnsi="StobiSerif Regular"/>
          <w:color w:val="000000"/>
          <w:sz w:val="20"/>
          <w:szCs w:val="20"/>
          <w:lang w:val="mk-MK"/>
        </w:rPr>
        <w:t>________________</w:t>
      </w:r>
    </w:p>
    <w:p w:rsidR="003C395A" w:rsidRPr="00B5331F" w:rsidRDefault="003C395A" w:rsidP="003C395A">
      <w:pPr>
        <w:shd w:val="clear" w:color="auto" w:fill="FFFFFF"/>
        <w:ind w:firstLine="720"/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>Седиште ________________________________</w:t>
      </w:r>
    </w:p>
    <w:p w:rsidR="003C395A" w:rsidRPr="00B5331F" w:rsidRDefault="003C395A" w:rsidP="003C395A">
      <w:pPr>
        <w:shd w:val="clear" w:color="auto" w:fill="FFFFFF"/>
        <w:ind w:firstLine="720"/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>ЕМБС __________________________________</w:t>
      </w:r>
    </w:p>
    <w:p w:rsidR="003C395A" w:rsidRPr="00B5331F" w:rsidRDefault="003C395A" w:rsidP="003C395A">
      <w:pPr>
        <w:shd w:val="clear" w:color="auto" w:fill="FFFFFF"/>
        <w:ind w:firstLine="720"/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>ЕДБ __________________________________</w:t>
      </w:r>
    </w:p>
    <w:p w:rsidR="003C395A" w:rsidRDefault="003C395A" w:rsidP="003C395A">
      <w:pPr>
        <w:pStyle w:val="Heading1"/>
        <w:tabs>
          <w:tab w:val="left" w:pos="0"/>
          <w:tab w:val="left" w:pos="9900"/>
        </w:tabs>
        <w:spacing w:before="0"/>
        <w:ind w:right="0"/>
        <w:rPr>
          <w:rFonts w:ascii="StobiSerif Regular" w:hAnsi="StobiSerif Regular"/>
          <w:sz w:val="20"/>
          <w:szCs w:val="20"/>
        </w:rPr>
      </w:pPr>
      <w:r w:rsidRPr="00B5331F">
        <w:rPr>
          <w:rFonts w:ascii="StobiSerif Regular" w:hAnsi="StobiSerif Regular"/>
          <w:sz w:val="20"/>
          <w:szCs w:val="20"/>
        </w:rPr>
        <w:t xml:space="preserve">                                                </w:t>
      </w:r>
    </w:p>
    <w:p w:rsidR="003C395A" w:rsidRDefault="003C395A" w:rsidP="003C395A">
      <w:pPr>
        <w:pStyle w:val="Heading1"/>
        <w:tabs>
          <w:tab w:val="left" w:pos="0"/>
          <w:tab w:val="left" w:pos="9900"/>
        </w:tabs>
        <w:spacing w:before="0"/>
        <w:ind w:right="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                                                           </w:t>
      </w:r>
    </w:p>
    <w:p w:rsidR="003C395A" w:rsidRPr="00B5331F" w:rsidRDefault="003C395A" w:rsidP="003C395A">
      <w:pPr>
        <w:pStyle w:val="Heading1"/>
        <w:tabs>
          <w:tab w:val="left" w:pos="0"/>
          <w:tab w:val="left" w:pos="9900"/>
        </w:tabs>
        <w:spacing w:before="0"/>
        <w:ind w:right="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                                                      </w:t>
      </w:r>
      <w:r w:rsidRPr="00B5331F">
        <w:rPr>
          <w:rFonts w:ascii="StobiSerif Regular" w:hAnsi="StobiSerif Regular"/>
          <w:sz w:val="20"/>
          <w:szCs w:val="20"/>
        </w:rPr>
        <w:t>ФИНАНСИСКИ ИЗВЕШТАЈ</w:t>
      </w:r>
    </w:p>
    <w:p w:rsidR="003C395A" w:rsidRPr="00B5331F" w:rsidRDefault="003C395A" w:rsidP="003C395A">
      <w:pPr>
        <w:shd w:val="clear" w:color="auto" w:fill="FFFFFF"/>
        <w:tabs>
          <w:tab w:val="left" w:leader="underscore" w:pos="2626"/>
          <w:tab w:val="left" w:leader="underscore" w:pos="4070"/>
          <w:tab w:val="left" w:leader="underscore" w:pos="4910"/>
        </w:tabs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                                за периодот од </w:t>
      </w: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ab/>
        <w:t xml:space="preserve">___ до_________20_____ година                                                                                                                   </w:t>
      </w:r>
    </w:p>
    <w:p w:rsidR="003C395A" w:rsidRPr="00B5331F" w:rsidRDefault="003C395A" w:rsidP="003C395A">
      <w:pPr>
        <w:shd w:val="clear" w:color="auto" w:fill="FFFFFF"/>
        <w:tabs>
          <w:tab w:val="left" w:leader="underscore" w:pos="2626"/>
          <w:tab w:val="left" w:leader="underscore" w:pos="4070"/>
          <w:tab w:val="left" w:leader="underscore" w:pos="4910"/>
        </w:tabs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                                                                                                          </w:t>
      </w:r>
    </w:p>
    <w:p w:rsidR="003C395A" w:rsidRPr="00B5331F" w:rsidRDefault="003C395A" w:rsidP="003C395A">
      <w:pPr>
        <w:shd w:val="clear" w:color="auto" w:fill="FFFFFF"/>
        <w:tabs>
          <w:tab w:val="left" w:leader="underscore" w:pos="2626"/>
          <w:tab w:val="left" w:leader="underscore" w:pos="4070"/>
          <w:tab w:val="left" w:leader="underscore" w:pos="4910"/>
        </w:tabs>
        <w:rPr>
          <w:rFonts w:ascii="StobiSerif Regular" w:hAnsi="StobiSerif Regular"/>
          <w:color w:val="000000"/>
          <w:sz w:val="20"/>
          <w:szCs w:val="20"/>
          <w:lang w:val="mk-MK"/>
        </w:rPr>
      </w:pP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                                                                                                                             </w:t>
      </w:r>
      <w:r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                       </w:t>
      </w: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</w:t>
      </w:r>
      <w:r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  </w:t>
      </w:r>
      <w:r w:rsidRPr="00B5331F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(во денари)                                              </w:t>
      </w:r>
    </w:p>
    <w:tbl>
      <w:tblPr>
        <w:tblW w:w="0" w:type="auto"/>
        <w:tblInd w:w="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3855"/>
        <w:gridCol w:w="1565"/>
        <w:gridCol w:w="15"/>
        <w:gridCol w:w="14"/>
        <w:gridCol w:w="1779"/>
        <w:gridCol w:w="21"/>
      </w:tblGrid>
      <w:tr w:rsidR="003C395A" w:rsidRPr="00B5331F" w:rsidTr="00245D52">
        <w:trPr>
          <w:gridAfter w:val="1"/>
          <w:wAfter w:w="21" w:type="dxa"/>
          <w:trHeight w:hRule="exact"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Ред. број</w:t>
            </w: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ПОЗИЦИЈА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   Износ</w:t>
            </w:r>
          </w:p>
        </w:tc>
      </w:tr>
      <w:tr w:rsidR="003C395A" w:rsidRPr="00B5331F" w:rsidTr="00245D52">
        <w:trPr>
          <w:gridAfter w:val="1"/>
          <w:wAfter w:w="21" w:type="dxa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napToGrid w:val="0"/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napToGrid w:val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Претходна година</w:t>
            </w: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Тековна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година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76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64190C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64190C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I. ПРИХОДИ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9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јавни извори на финансирање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(збир од редни броеви: 1а+1б+1в)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1а.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Од Буџет на Република Македонија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7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1б.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Од буџет на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единици на локална самоуправа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1в.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Од буџет на град Скопје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членарини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9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подароци во парични средства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1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донации во парични средства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1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дотации во парични средства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9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спонзорства во парични средства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0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прилози во парични средства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0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8.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продажба на производи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и 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стоки и услуги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1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9.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продажба на </w:t>
            </w: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промотивен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и пропаганден материјал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5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lastRenderedPageBreak/>
              <w:t>10.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извршени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услуги</w:t>
            </w:r>
          </w:p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  <w:trHeight w:hRule="exact" w:val="35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ПОЗИЦИЈА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Износ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567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Претходна година</w:t>
            </w: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Тековна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година</w:t>
            </w:r>
          </w:p>
        </w:tc>
      </w:tr>
      <w:tr w:rsidR="003C395A" w:rsidRPr="00B5331F" w:rsidTr="00245D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  <w:trHeight w:val="2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</w:t>
            </w: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55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11.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spacing w:line="206" w:lineRule="exact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Приходи од авторски права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5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12.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171804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продажба на билет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</w:t>
            </w: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171804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Pr="0047112E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en-US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5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3C395A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13.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издавачка дејност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закуп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и изнајмување на подвижни и недвижни средства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15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камати на депозит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8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 основ на кредити и заеми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3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17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вложувања во хартии од вредност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18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дивиденди</w:t>
            </w:r>
          </w:p>
        </w:tc>
        <w:tc>
          <w:tcPr>
            <w:tcW w:w="1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4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9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озитивни </w:t>
            </w: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курсни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разлики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1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Приходи од надомест на штета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10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21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Приходи од продажба на нематеријални и материјални средства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3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22.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Други приходи</w:t>
            </w:r>
          </w:p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2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23.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Вонредни приходи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1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Пренесен дел од вишокот на приходите од претходната година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121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  <w:t xml:space="preserve">ВКУПНО ПРИХОДИ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(Збир од редни броеви: 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1+2+3+4+5+6+7+8+9+10+11+12+13+14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+15+16+17+18+19+20+21+22+23+24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)</w:t>
            </w:r>
          </w:p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5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64190C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</w:pPr>
            <w:r w:rsidRPr="0064190C"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  <w:t>II. РАСХОДИ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2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Потрошени материјали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и ситен инвентар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2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Други материјални расходи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0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Комунални услуги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и греење</w:t>
            </w:r>
          </w:p>
          <w:p w:rsidR="003C395A" w:rsidRPr="00B5331F" w:rsidRDefault="003C395A" w:rsidP="00245D52">
            <w:pPr>
              <w:shd w:val="clear" w:color="auto" w:fill="FFFFFF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8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28.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Комуникациски услуги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29.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Т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ранспортни услуги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719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Ред. број</w:t>
            </w: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ПОЗИЦИЈА</w:t>
            </w:r>
          </w:p>
          <w:p w:rsidR="003C395A" w:rsidRPr="00B5331F" w:rsidRDefault="003C395A" w:rsidP="00245D52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Износ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73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napToGrid w:val="0"/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napToGrid w:val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Претходна година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Тековна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година</w:t>
            </w:r>
          </w:p>
        </w:tc>
      </w:tr>
      <w:tr w:rsidR="003C395A" w:rsidRPr="00B5331F" w:rsidTr="00245D52">
        <w:trPr>
          <w:trHeight w:hRule="exact" w:val="28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41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оправки и тековно одржување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31.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Издатоци за реклама и пропаганда 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32.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Издатоци за репрезентација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33.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Интелектуални услуги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Сметководствени услуги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Судски и правни услуги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Услуги за п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ревод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1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Услуги за копирање, печатење и издавање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2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38.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С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татистички истражувања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39.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О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бјавување на огласи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Изнајмување на простор и опрема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8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41.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Други услуги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42.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Привремени вработувања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8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43.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Конференции, с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еминари и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работилници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Членарини</w:t>
            </w:r>
          </w:p>
          <w:p w:rsidR="003C395A" w:rsidRPr="00B5331F" w:rsidRDefault="003C395A" w:rsidP="00245D52">
            <w:pPr>
              <w:shd w:val="clear" w:color="auto" w:fill="FFFFFF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08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Издатоци за меѓународна соработка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Провизија за платниот промет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1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Расходи по основ на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кредити и заеми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17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48.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Премии за осигурување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2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49.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Негативни </w:t>
            </w: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курсни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разлики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2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50.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Други финансиски услуги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448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51.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Казни и надомест на штета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31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52.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Дневници за службено патување и патни трошоци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во земјата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5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53.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Дневници за службено патување и патни трошоци во странство</w:t>
            </w:r>
          </w:p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spacing w:line="230" w:lineRule="exact"/>
              <w:ind w:firstLine="5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Плати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39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55.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Надомести на плата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56.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Придонеси за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задолжително 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социјално осигурување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2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Ред. број</w:t>
            </w: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ПОЗИЦИЈА</w:t>
            </w:r>
          </w:p>
          <w:p w:rsidR="003C395A" w:rsidRPr="00B5331F" w:rsidRDefault="003C395A" w:rsidP="00245D52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Износ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61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Претходна година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Тековна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година</w:t>
            </w:r>
          </w:p>
        </w:tc>
      </w:tr>
      <w:tr w:rsidR="003C395A" w:rsidRPr="00B5331F" w:rsidTr="00245D52">
        <w:trPr>
          <w:trHeight w:hRule="exact" w:val="28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3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</w:p>
        </w:tc>
      </w:tr>
      <w:tr w:rsidR="003C395A" w:rsidRPr="00B5331F" w:rsidTr="00245D52">
        <w:trPr>
          <w:gridAfter w:val="1"/>
          <w:wAfter w:w="21" w:type="dxa"/>
          <w:trHeight w:hRule="exact" w:val="50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57.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Персонален данок на доход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58.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Надомест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оци на трошоци на вработените и ангажирани лица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59.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1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pacing w:line="211" w:lineRule="exact"/>
              <w:ind w:hanging="18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    Други даноци и придонеси 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  <w:p w:rsidR="003C395A" w:rsidRPr="00B5331F" w:rsidRDefault="003C395A" w:rsidP="00245D52">
            <w:pPr>
              <w:shd w:val="clear" w:color="auto" w:fill="FFFFFF"/>
              <w:spacing w:line="211" w:lineRule="exact"/>
              <w:ind w:hanging="180"/>
              <w:rPr>
                <w:rFonts w:ascii="StobiSerif Regular" w:hAnsi="StobiSerif Regular"/>
                <w:lang w:val="mk-MK"/>
              </w:rPr>
            </w:pPr>
          </w:p>
          <w:p w:rsidR="003C395A" w:rsidRPr="00B5331F" w:rsidRDefault="003C395A" w:rsidP="00245D52">
            <w:pPr>
              <w:shd w:val="clear" w:color="auto" w:fill="FFFFFF"/>
              <w:spacing w:line="211" w:lineRule="exact"/>
              <w:ind w:hanging="18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61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60.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Помошти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, донации и други давања на правни субјекти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gridAfter w:val="1"/>
          <w:wAfter w:w="21" w:type="dxa"/>
          <w:trHeight w:hRule="exact" w:val="56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61.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Помошти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, донации и други давања на физички лица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62.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Други </w:t>
            </w:r>
            <w:proofErr w:type="spellStart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помошти</w:t>
            </w:r>
            <w:proofErr w:type="spellEnd"/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и давања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5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63.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Пренесени парични средства 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spacing w:line="211" w:lineRule="exact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на други сметки</w:t>
            </w:r>
          </w:p>
          <w:p w:rsidR="003C395A" w:rsidRPr="00B5331F" w:rsidRDefault="003C395A" w:rsidP="00245D52">
            <w:pPr>
              <w:shd w:val="clear" w:color="auto" w:fill="FFFFFF"/>
              <w:spacing w:line="211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9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64.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Средства за градежни објекти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6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65.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Средства за опрема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val="51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66.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Други капитални средства</w:t>
            </w: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val="51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67.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Други расходи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50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AD2F60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68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sz w:val="20"/>
                <w:szCs w:val="20"/>
                <w:lang w:val="mk-MK"/>
              </w:rPr>
              <w:t>Вонредни расходи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90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  <w:t>ВКУПНО РАСХОДИ</w:t>
            </w:r>
            <w:r w:rsidRPr="00B5331F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 </w:t>
            </w:r>
          </w:p>
          <w:p w:rsidR="003C395A" w:rsidRDefault="003C395A" w:rsidP="00245D52">
            <w:pPr>
              <w:shd w:val="clear" w:color="auto" w:fill="FFFFFF"/>
              <w:tabs>
                <w:tab w:val="left" w:leader="underscore" w:pos="2616"/>
                <w:tab w:val="left" w:leader="underscore" w:pos="3581"/>
              </w:tabs>
              <w:snapToGrid w:val="0"/>
              <w:spacing w:line="211" w:lineRule="exact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(збир од ред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е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н број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25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до </w:t>
            </w:r>
          </w:p>
          <w:p w:rsidR="003C395A" w:rsidRPr="00B5331F" w:rsidRDefault="003C395A" w:rsidP="00245D52">
            <w:pPr>
              <w:shd w:val="clear" w:color="auto" w:fill="FFFFFF"/>
              <w:tabs>
                <w:tab w:val="left" w:leader="underscore" w:pos="2616"/>
                <w:tab w:val="left" w:leader="underscore" w:pos="3581"/>
              </w:tabs>
              <w:snapToGrid w:val="0"/>
              <w:spacing w:line="211" w:lineRule="exact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ред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е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н број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68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)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69.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Остварен нето вишок на приходи =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(Вкупно приходи -Вкупно </w:t>
            </w:r>
            <w:r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расходи</w:t>
            </w: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)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3C395A" w:rsidRPr="00B5331F" w:rsidTr="00245D52">
        <w:trPr>
          <w:trHeight w:hRule="exact" w:val="70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70.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>Непокриени расходи =</w:t>
            </w:r>
          </w:p>
          <w:p w:rsidR="003C395A" w:rsidRPr="00B5331F" w:rsidRDefault="003C395A" w:rsidP="00245D52">
            <w:pPr>
              <w:shd w:val="clear" w:color="auto" w:fill="FFFFFF"/>
              <w:snapToGrid w:val="0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  <w:r w:rsidRPr="00B5331F"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  <w:t xml:space="preserve"> (Вкупно расходи - Вкупно приходи)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5A" w:rsidRPr="00B5331F" w:rsidRDefault="003C395A" w:rsidP="00245D52">
            <w:pPr>
              <w:shd w:val="clear" w:color="auto" w:fill="FFFFFF"/>
              <w:snapToGrid w:val="0"/>
              <w:spacing w:line="216" w:lineRule="exact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</w:tbl>
    <w:p w:rsidR="003C395A" w:rsidRPr="00B5331F" w:rsidRDefault="003C395A" w:rsidP="003C395A">
      <w:pPr>
        <w:jc w:val="both"/>
        <w:rPr>
          <w:rFonts w:ascii="StobiSerif Regular" w:hAnsi="StobiSerif Regular"/>
          <w:lang w:val="mk-MK"/>
        </w:rPr>
      </w:pPr>
    </w:p>
    <w:p w:rsidR="003C395A" w:rsidRPr="00B5331F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  <w:r w:rsidRPr="00B5331F">
        <w:rPr>
          <w:rFonts w:ascii="StobiSerif Regular" w:hAnsi="StobiSerif Regular"/>
          <w:sz w:val="20"/>
          <w:szCs w:val="20"/>
          <w:lang w:val="mk-MK"/>
        </w:rPr>
        <w:t xml:space="preserve">     </w:t>
      </w:r>
    </w:p>
    <w:tbl>
      <w:tblPr>
        <w:tblW w:w="0" w:type="auto"/>
        <w:tblInd w:w="468" w:type="dxa"/>
        <w:tblLayout w:type="fixed"/>
        <w:tblLook w:val="0000"/>
      </w:tblPr>
      <w:tblGrid>
        <w:gridCol w:w="2700"/>
        <w:gridCol w:w="3780"/>
        <w:gridCol w:w="657"/>
        <w:gridCol w:w="2223"/>
      </w:tblGrid>
      <w:tr w:rsidR="003C395A" w:rsidRPr="00B5331F" w:rsidTr="00245D52">
        <w:tc>
          <w:tcPr>
            <w:tcW w:w="2700" w:type="dxa"/>
          </w:tcPr>
          <w:p w:rsidR="003C395A" w:rsidRDefault="003C395A" w:rsidP="00245D5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  <w:p w:rsidR="003C395A" w:rsidRPr="00B5331F" w:rsidRDefault="003C395A" w:rsidP="00245D5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780" w:type="dxa"/>
          </w:tcPr>
          <w:p w:rsidR="003C395A" w:rsidRPr="00B5331F" w:rsidRDefault="003C395A" w:rsidP="00245D5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7" w:type="dxa"/>
          </w:tcPr>
          <w:p w:rsidR="003C395A" w:rsidRPr="00B5331F" w:rsidRDefault="003C395A" w:rsidP="00245D5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223" w:type="dxa"/>
          </w:tcPr>
          <w:p w:rsidR="003C395A" w:rsidRPr="00B5331F" w:rsidRDefault="003C395A" w:rsidP="00245D5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/>
                <w:color w:val="000000"/>
                <w:sz w:val="20"/>
                <w:szCs w:val="20"/>
                <w:lang w:val="mk-MK"/>
              </w:rPr>
            </w:pPr>
          </w:p>
        </w:tc>
      </w:tr>
    </w:tbl>
    <w:p w:rsidR="003C395A" w:rsidRPr="00B5331F" w:rsidRDefault="003C395A" w:rsidP="003C395A">
      <w:pPr>
        <w:rPr>
          <w:rFonts w:ascii="StobiSerif Regular" w:hAnsi="StobiSerif Regular"/>
          <w:lang w:val="mk-MK"/>
        </w:rPr>
      </w:pPr>
    </w:p>
    <w:p w:rsidR="003C395A" w:rsidRPr="00B5331F" w:rsidRDefault="003C395A" w:rsidP="003C395A">
      <w:pPr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>__________, ___.___.20___                                                          ______________________________________________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М</w:t>
      </w:r>
      <w:r w:rsidRPr="00D801A9">
        <w:rPr>
          <w:rFonts w:ascii="StobiSerif Regular" w:hAnsi="StobiSerif Regular"/>
          <w:sz w:val="20"/>
          <w:szCs w:val="20"/>
          <w:lang w:val="mk-MK"/>
        </w:rPr>
        <w:t>есто</w:t>
      </w:r>
      <w:r>
        <w:rPr>
          <w:rFonts w:ascii="StobiSerif Regular" w:hAnsi="StobiSerif Regular"/>
          <w:sz w:val="20"/>
          <w:szCs w:val="20"/>
          <w:lang w:val="mk-MK"/>
        </w:rPr>
        <w:t xml:space="preserve">         Датум                                                        Лице одговорно за составување на извештајот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_______________________________   М.П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 Своерачен потпис</w:t>
      </w:r>
    </w:p>
    <w:p w:rsidR="003C395A" w:rsidRPr="00B52496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</w:p>
    <w:p w:rsidR="003C395A" w:rsidRPr="00B52496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</w:p>
    <w:p w:rsidR="003C395A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</w:p>
    <w:p w:rsidR="003C395A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                                                                                                 ______________________________________________</w:t>
      </w: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</w:t>
      </w:r>
    </w:p>
    <w:p w:rsidR="003C395A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Одговорно лице на организацијата </w:t>
      </w:r>
    </w:p>
    <w:p w:rsidR="003C395A" w:rsidRPr="00B52496" w:rsidRDefault="003C395A" w:rsidP="003C395A">
      <w:pPr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со статус од јавен интерес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C395A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________________________________   М.П</w:t>
      </w:r>
    </w:p>
    <w:p w:rsidR="003C395A" w:rsidRPr="00D801A9" w:rsidRDefault="003C395A" w:rsidP="003C395A">
      <w:pPr>
        <w:ind w:left="165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 Своерачен потпис</w:t>
      </w:r>
    </w:p>
    <w:p w:rsidR="003C395A" w:rsidRPr="00B52496" w:rsidRDefault="003C395A" w:rsidP="003C395A">
      <w:pPr>
        <w:rPr>
          <w:rFonts w:ascii="StobiSerif Regular" w:hAnsi="StobiSerif Regular"/>
          <w:sz w:val="20"/>
          <w:szCs w:val="20"/>
          <w:lang w:val="mk-MK"/>
        </w:rPr>
      </w:pPr>
    </w:p>
    <w:p w:rsidR="00030ACB" w:rsidRDefault="00030ACB"/>
    <w:sectPr w:rsidR="00030ACB" w:rsidSect="001D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95A"/>
    <w:rsid w:val="00030ACB"/>
    <w:rsid w:val="00135F29"/>
    <w:rsid w:val="003C395A"/>
    <w:rsid w:val="00692AEC"/>
    <w:rsid w:val="00833A45"/>
    <w:rsid w:val="00F6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5A"/>
    <w:pPr>
      <w:suppressAutoHyphens/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3C395A"/>
    <w:pPr>
      <w:keepNext/>
      <w:numPr>
        <w:numId w:val="1"/>
      </w:numPr>
      <w:shd w:val="clear" w:color="auto" w:fill="FFFFFF"/>
      <w:spacing w:before="427" w:line="365" w:lineRule="exact"/>
      <w:ind w:right="1709"/>
      <w:outlineLvl w:val="0"/>
    </w:pPr>
    <w:rPr>
      <w:rFonts w:ascii="MAC C Swiss" w:hAnsi="MAC C Swiss"/>
      <w:b/>
      <w:bCs/>
      <w:color w:val="000000"/>
      <w:sz w:val="18"/>
      <w:szCs w:val="35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95A"/>
    <w:rPr>
      <w:rFonts w:ascii="MAC C Swiss" w:eastAsia="Times New Roman" w:hAnsi="MAC C Swiss" w:cs="Times New Roman"/>
      <w:b/>
      <w:bCs/>
      <w:color w:val="000000"/>
      <w:sz w:val="18"/>
      <w:szCs w:val="35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elpida.petkovska</cp:lastModifiedBy>
  <cp:revision>1</cp:revision>
  <dcterms:created xsi:type="dcterms:W3CDTF">2018-09-26T09:46:00Z</dcterms:created>
  <dcterms:modified xsi:type="dcterms:W3CDTF">2018-09-26T09:46:00Z</dcterms:modified>
</cp:coreProperties>
</file>