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FAEDD1" w14:textId="77777777" w:rsidR="00F55B79" w:rsidRPr="00F55B79" w:rsidRDefault="00F55B79" w:rsidP="00F55B79">
      <w:pPr>
        <w:spacing w:line="240" w:lineRule="auto"/>
        <w:jc w:val="both"/>
        <w:rPr>
          <w:rFonts w:ascii="Times New Roman" w:hAnsi="Times New Roman" w:cs="Times New Roman"/>
          <w:lang w:val="mk-MK"/>
        </w:rPr>
      </w:pPr>
      <w:r w:rsidRPr="00F55B79">
        <w:rPr>
          <w:rFonts w:ascii="Times New Roman" w:hAnsi="Times New Roman" w:cs="Times New Roman"/>
          <w:lang w:val="mk-MK"/>
        </w:rPr>
        <w:t>Почитувани претставници на граѓанските организации,</w:t>
      </w:r>
    </w:p>
    <w:p w14:paraId="02BD1C64" w14:textId="4601899F" w:rsidR="00643AA7" w:rsidRPr="00F55B79" w:rsidRDefault="00F55B79" w:rsidP="00F55B79">
      <w:pPr>
        <w:spacing w:line="240" w:lineRule="auto"/>
        <w:jc w:val="both"/>
        <w:rPr>
          <w:rFonts w:ascii="Times New Roman" w:hAnsi="Times New Roman" w:cs="Times New Roman"/>
          <w:lang w:val="mk-MK"/>
        </w:rPr>
      </w:pPr>
      <w:r w:rsidRPr="00F55B79">
        <w:rPr>
          <w:rFonts w:ascii="Times New Roman" w:hAnsi="Times New Roman" w:cs="Times New Roman"/>
          <w:lang w:val="mk-MK"/>
        </w:rPr>
        <w:t xml:space="preserve">Ви благодариме на интересот за учество на Повикот до граѓанскиот сектор за придонес во подготвувањето на Програмата за работа на Владата на Република Северна Македонија за 2025 година. Пополнетиот образец (заедно со прилозите, доколку ги има) доставете го до Одделението за соработка со невладини организации на Генералниот секретаријат на Владата на Република Северна Македонија, електронски на адреса </w:t>
      </w:r>
      <w:r w:rsidRPr="00F55B79">
        <w:rPr>
          <w:rFonts w:ascii="Times New Roman" w:hAnsi="Times New Roman" w:cs="Times New Roman"/>
          <w:b/>
          <w:bCs/>
          <w:lang w:val="mk-MK"/>
        </w:rPr>
        <w:t xml:space="preserve">nvosorabotka@gs.gov.mk со назнака Иницијатива за ГПРВ 2025, до </w:t>
      </w:r>
      <w:r w:rsidR="001F2B63">
        <w:rPr>
          <w:rFonts w:ascii="Times New Roman" w:hAnsi="Times New Roman" w:cs="Times New Roman"/>
          <w:b/>
          <w:bCs/>
          <w:lang w:val="mk-MK"/>
        </w:rPr>
        <w:t>20</w:t>
      </w:r>
      <w:r w:rsidRPr="00F55B79">
        <w:rPr>
          <w:rFonts w:ascii="Times New Roman" w:hAnsi="Times New Roman" w:cs="Times New Roman"/>
          <w:b/>
          <w:bCs/>
          <w:lang w:val="mk-MK"/>
        </w:rPr>
        <w:t>.9.2024 година.</w:t>
      </w:r>
      <w:r w:rsidRPr="00F55B79">
        <w:rPr>
          <w:rFonts w:ascii="Times New Roman" w:hAnsi="Times New Roman" w:cs="Times New Roman"/>
          <w:lang w:val="mk-MK"/>
        </w:rPr>
        <w:t xml:space="preserve"> Со доставување на образецот потврдувате дека се согласувате вашата иницијатива да биде објавена на веб страницата </w:t>
      </w:r>
      <w:hyperlink r:id="rId8" w:history="1">
        <w:r w:rsidRPr="00F55B79">
          <w:rPr>
            <w:rStyle w:val="Hyperlink"/>
            <w:rFonts w:ascii="Times New Roman" w:hAnsi="Times New Roman" w:cs="Times New Roman"/>
            <w:lang w:val="mk-MK"/>
          </w:rPr>
          <w:t>www.nvosorabotka.gov.mk</w:t>
        </w:r>
      </w:hyperlink>
      <w:r w:rsidRPr="00F55B79">
        <w:rPr>
          <w:rFonts w:ascii="Times New Roman" w:hAnsi="Times New Roman" w:cs="Times New Roman"/>
          <w:lang w:val="mk-MK"/>
        </w:rPr>
        <w:t>.</w:t>
      </w:r>
    </w:p>
    <w:p w14:paraId="302EA8B4" w14:textId="77777777" w:rsidR="00F55B79" w:rsidRPr="00F55B79" w:rsidRDefault="00F55B79" w:rsidP="00F55B79">
      <w:pPr>
        <w:spacing w:line="240" w:lineRule="auto"/>
        <w:jc w:val="both"/>
        <w:rPr>
          <w:rFonts w:ascii="Times New Roman" w:hAnsi="Times New Roman" w:cs="Times New Roman"/>
          <w:lang w:val="mk-MK"/>
        </w:rPr>
      </w:pPr>
    </w:p>
    <w:p w14:paraId="090ABE89" w14:textId="77777777" w:rsidR="00F55B79" w:rsidRPr="00F55B79" w:rsidRDefault="00F55B79" w:rsidP="00F55B79">
      <w:pPr>
        <w:jc w:val="center"/>
        <w:rPr>
          <w:rFonts w:ascii="Times New Roman" w:hAnsi="Times New Roman" w:cs="Times New Roman"/>
          <w:b/>
          <w:bCs/>
          <w:lang w:val="mk-MK"/>
        </w:rPr>
      </w:pPr>
      <w:r w:rsidRPr="00F55B79">
        <w:rPr>
          <w:rFonts w:ascii="Times New Roman" w:hAnsi="Times New Roman" w:cs="Times New Roman"/>
          <w:b/>
          <w:bCs/>
          <w:lang w:val="mk-MK"/>
        </w:rPr>
        <w:t>Општи податоци за здружението / фондацијата</w:t>
      </w:r>
    </w:p>
    <w:p w14:paraId="4B0EAF46" w14:textId="77777777" w:rsidR="00F55B79" w:rsidRPr="00F55B79" w:rsidRDefault="00F55B79" w:rsidP="00F55B79">
      <w:pPr>
        <w:pStyle w:val="NoSpacing"/>
        <w:spacing w:line="360" w:lineRule="auto"/>
        <w:rPr>
          <w:rFonts w:ascii="Times New Roman" w:hAnsi="Times New Roman" w:cs="Times New Roman"/>
          <w:lang w:val="mk-MK"/>
        </w:rPr>
      </w:pPr>
    </w:p>
    <w:p w14:paraId="2FE1D113" w14:textId="57794DEF" w:rsidR="00F55B79" w:rsidRPr="00F55B79" w:rsidRDefault="00F55B79" w:rsidP="00F55B79">
      <w:pPr>
        <w:pStyle w:val="NoSpacing"/>
        <w:spacing w:line="360" w:lineRule="auto"/>
        <w:rPr>
          <w:rFonts w:ascii="Times New Roman" w:hAnsi="Times New Roman" w:cs="Times New Roman"/>
          <w:lang w:val="mk-MK"/>
        </w:rPr>
      </w:pPr>
      <w:r w:rsidRPr="00F55B79">
        <w:rPr>
          <w:rFonts w:ascii="Times New Roman" w:hAnsi="Times New Roman" w:cs="Times New Roman"/>
          <w:lang w:val="mk-MK"/>
        </w:rPr>
        <w:t>Име на здружението/фондацијата:</w:t>
      </w:r>
      <w:r w:rsidR="0001189A" w:rsidRPr="0001189A">
        <w:t xml:space="preserve"> </w:t>
      </w:r>
      <w:r w:rsidR="0001189A" w:rsidRPr="0001189A">
        <w:rPr>
          <w:rFonts w:ascii="Times New Roman" w:hAnsi="Times New Roman" w:cs="Times New Roman"/>
          <w:lang w:val="mk-MK"/>
        </w:rPr>
        <w:t>Здружение  за истражување на македонската историја АРХЕО ЦЕНТАР  од Битола</w:t>
      </w:r>
    </w:p>
    <w:p w14:paraId="02A99049" w14:textId="0628E190" w:rsidR="00F55B79" w:rsidRPr="00F55B79" w:rsidRDefault="00F55B79" w:rsidP="00F55B79">
      <w:pPr>
        <w:pStyle w:val="NoSpacing"/>
        <w:spacing w:line="360" w:lineRule="auto"/>
        <w:rPr>
          <w:rFonts w:ascii="Times New Roman" w:hAnsi="Times New Roman" w:cs="Times New Roman"/>
          <w:lang w:val="mk-MK"/>
        </w:rPr>
      </w:pPr>
      <w:r w:rsidRPr="00F55B79">
        <w:rPr>
          <w:rFonts w:ascii="Times New Roman" w:hAnsi="Times New Roman" w:cs="Times New Roman"/>
          <w:lang w:val="mk-MK"/>
        </w:rPr>
        <w:t xml:space="preserve">ЕМБС (матичен број на правниот субјект според податоците во Централен регистар):  </w:t>
      </w:r>
      <w:r w:rsidR="0001189A" w:rsidRPr="00C25BAE">
        <w:rPr>
          <w:rFonts w:ascii="Times New Roman" w:hAnsi="Times New Roman" w:cs="Times New Roman"/>
          <w:b/>
          <w:sz w:val="24"/>
          <w:szCs w:val="24"/>
        </w:rPr>
        <w:t>7433956</w:t>
      </w:r>
      <w:r w:rsidRPr="00F55B79">
        <w:rPr>
          <w:rFonts w:ascii="Times New Roman" w:hAnsi="Times New Roman" w:cs="Times New Roman"/>
          <w:lang w:val="mk-MK"/>
        </w:rPr>
        <w:t xml:space="preserve">   </w:t>
      </w:r>
    </w:p>
    <w:p w14:paraId="78EA597B" w14:textId="77777777" w:rsidR="0001189A" w:rsidRDefault="00F55B79" w:rsidP="00F55B79">
      <w:pPr>
        <w:pStyle w:val="NoSpacing"/>
        <w:spacing w:line="360" w:lineRule="auto"/>
        <w:rPr>
          <w:rFonts w:ascii="Times New Roman" w:hAnsi="Times New Roman" w:cs="Times New Roman"/>
          <w:lang w:val="mk-MK"/>
        </w:rPr>
      </w:pPr>
      <w:r w:rsidRPr="00F55B79">
        <w:rPr>
          <w:rFonts w:ascii="Times New Roman" w:hAnsi="Times New Roman" w:cs="Times New Roman"/>
          <w:lang w:val="mk-MK"/>
        </w:rPr>
        <w:t>Седиште и адреса (улица, број, општина):</w:t>
      </w:r>
      <w:r w:rsidR="0001189A" w:rsidRPr="0001189A">
        <w:t xml:space="preserve"> </w:t>
      </w:r>
      <w:r w:rsidR="0001189A" w:rsidRPr="0001189A">
        <w:rPr>
          <w:rFonts w:ascii="Times New Roman" w:hAnsi="Times New Roman" w:cs="Times New Roman"/>
          <w:lang w:val="mk-MK"/>
        </w:rPr>
        <w:t xml:space="preserve">Битола   на ул. Кланица  бр. 12 зграда 1 влез 1 приземје локал 11 во Битола </w:t>
      </w:r>
    </w:p>
    <w:p w14:paraId="42C96E70" w14:textId="533CF64A" w:rsidR="00F55B79" w:rsidRPr="0001189A" w:rsidRDefault="00F55B79" w:rsidP="00F55B79">
      <w:pPr>
        <w:pStyle w:val="NoSpacing"/>
        <w:spacing w:line="360" w:lineRule="auto"/>
        <w:rPr>
          <w:rFonts w:ascii="Times New Roman" w:hAnsi="Times New Roman" w:cs="Times New Roman"/>
        </w:rPr>
      </w:pPr>
      <w:r w:rsidRPr="00F55B79">
        <w:rPr>
          <w:rFonts w:ascii="Times New Roman" w:hAnsi="Times New Roman" w:cs="Times New Roman"/>
          <w:lang w:val="mk-MK"/>
        </w:rPr>
        <w:t>Застапник:</w:t>
      </w:r>
      <w:r w:rsidR="0001189A">
        <w:rPr>
          <w:rFonts w:ascii="Times New Roman" w:hAnsi="Times New Roman" w:cs="Times New Roman"/>
        </w:rPr>
        <w:t xml:space="preserve">  </w:t>
      </w:r>
      <w:proofErr w:type="spellStart"/>
      <w:r w:rsidR="0001189A" w:rsidRPr="0001189A">
        <w:rPr>
          <w:rFonts w:ascii="Times New Roman" w:hAnsi="Times New Roman" w:cs="Times New Roman"/>
        </w:rPr>
        <w:t>Игор</w:t>
      </w:r>
      <w:proofErr w:type="spellEnd"/>
      <w:r w:rsidR="0001189A" w:rsidRPr="0001189A">
        <w:rPr>
          <w:rFonts w:ascii="Times New Roman" w:hAnsi="Times New Roman" w:cs="Times New Roman"/>
        </w:rPr>
        <w:t xml:space="preserve"> </w:t>
      </w:r>
      <w:proofErr w:type="spellStart"/>
      <w:r w:rsidR="0001189A" w:rsidRPr="0001189A">
        <w:rPr>
          <w:rFonts w:ascii="Times New Roman" w:hAnsi="Times New Roman" w:cs="Times New Roman"/>
        </w:rPr>
        <w:t>Горко</w:t>
      </w:r>
      <w:proofErr w:type="spellEnd"/>
    </w:p>
    <w:p w14:paraId="449E9E12" w14:textId="77777777" w:rsidR="00F55B79" w:rsidRPr="00F55B79" w:rsidRDefault="00F55B79" w:rsidP="00F55B79">
      <w:pPr>
        <w:pStyle w:val="NoSpacing"/>
        <w:spacing w:line="360" w:lineRule="auto"/>
        <w:rPr>
          <w:rFonts w:ascii="Times New Roman" w:hAnsi="Times New Roman" w:cs="Times New Roman"/>
          <w:lang w:val="mk-MK"/>
        </w:rPr>
      </w:pPr>
      <w:r w:rsidRPr="00F55B79">
        <w:rPr>
          <w:rFonts w:ascii="Times New Roman" w:hAnsi="Times New Roman" w:cs="Times New Roman"/>
          <w:lang w:val="mk-MK"/>
        </w:rPr>
        <w:t>Веб страница:</w:t>
      </w:r>
    </w:p>
    <w:p w14:paraId="1422FB26" w14:textId="5657D4D2" w:rsidR="00F55B79" w:rsidRPr="0001189A" w:rsidRDefault="00F55B79" w:rsidP="00F55B79">
      <w:pPr>
        <w:pStyle w:val="NoSpacing"/>
        <w:spacing w:line="360" w:lineRule="auto"/>
        <w:rPr>
          <w:rFonts w:ascii="Times New Roman" w:hAnsi="Times New Roman" w:cs="Times New Roman"/>
        </w:rPr>
      </w:pPr>
      <w:r w:rsidRPr="00F55B79">
        <w:rPr>
          <w:rFonts w:ascii="Times New Roman" w:hAnsi="Times New Roman" w:cs="Times New Roman"/>
          <w:lang w:val="mk-MK"/>
        </w:rPr>
        <w:t>Електронска пошта (e-</w:t>
      </w:r>
      <w:proofErr w:type="spellStart"/>
      <w:r w:rsidRPr="00F55B79">
        <w:rPr>
          <w:rFonts w:ascii="Times New Roman" w:hAnsi="Times New Roman" w:cs="Times New Roman"/>
          <w:lang w:val="mk-MK"/>
        </w:rPr>
        <w:t>mail</w:t>
      </w:r>
      <w:proofErr w:type="spellEnd"/>
      <w:r w:rsidRPr="00F55B79">
        <w:rPr>
          <w:rFonts w:ascii="Times New Roman" w:hAnsi="Times New Roman" w:cs="Times New Roman"/>
          <w:lang w:val="mk-MK"/>
        </w:rPr>
        <w:t>):</w:t>
      </w:r>
      <w:r w:rsidR="0001189A">
        <w:rPr>
          <w:rFonts w:ascii="Times New Roman" w:hAnsi="Times New Roman" w:cs="Times New Roman"/>
        </w:rPr>
        <w:t xml:space="preserve">  </w:t>
      </w:r>
      <w:r w:rsidR="0001189A" w:rsidRPr="00F34AFC">
        <w:rPr>
          <w:rFonts w:ascii="Times New Roman" w:hAnsi="Times New Roman" w:cs="Times New Roman"/>
          <w:b/>
          <w:sz w:val="24"/>
          <w:szCs w:val="24"/>
        </w:rPr>
        <w:t>arheocentar@gmail.com</w:t>
      </w:r>
    </w:p>
    <w:p w14:paraId="1D0995C8" w14:textId="6582FEA2" w:rsidR="00F55B79" w:rsidRPr="00F55B79" w:rsidRDefault="00F55B79" w:rsidP="00F55B79">
      <w:pPr>
        <w:pStyle w:val="NoSpacing"/>
        <w:spacing w:line="360" w:lineRule="auto"/>
        <w:rPr>
          <w:rFonts w:ascii="Times New Roman" w:hAnsi="Times New Roman" w:cs="Times New Roman"/>
          <w:lang w:val="mk-MK"/>
        </w:rPr>
      </w:pPr>
      <w:r w:rsidRPr="00F55B79">
        <w:rPr>
          <w:rFonts w:ascii="Times New Roman" w:hAnsi="Times New Roman" w:cs="Times New Roman"/>
          <w:lang w:val="mk-MK"/>
        </w:rPr>
        <w:t>Телефонски број за контакт:</w:t>
      </w:r>
      <w:r w:rsidR="007B4EF3">
        <w:rPr>
          <w:rFonts w:ascii="Times New Roman" w:hAnsi="Times New Roman" w:cs="Times New Roman"/>
          <w:lang w:val="mk-MK"/>
        </w:rPr>
        <w:t xml:space="preserve"> 071 348 340</w:t>
      </w:r>
    </w:p>
    <w:p w14:paraId="435E0745" w14:textId="01BB7EC4" w:rsidR="00F55B79" w:rsidRPr="0001189A" w:rsidRDefault="00F55B79" w:rsidP="00F55B79">
      <w:pPr>
        <w:pStyle w:val="NoSpacing"/>
        <w:spacing w:line="360" w:lineRule="auto"/>
        <w:rPr>
          <w:rFonts w:ascii="Times New Roman" w:hAnsi="Times New Roman" w:cs="Times New Roman"/>
          <w:lang w:val="mk-MK"/>
        </w:rPr>
      </w:pPr>
      <w:r w:rsidRPr="00F55B79">
        <w:rPr>
          <w:rFonts w:ascii="Times New Roman" w:hAnsi="Times New Roman" w:cs="Times New Roman"/>
          <w:lang w:val="mk-MK"/>
        </w:rPr>
        <w:t>Лице за контакт:</w:t>
      </w:r>
      <w:r w:rsidR="0001189A">
        <w:rPr>
          <w:rFonts w:ascii="Times New Roman" w:hAnsi="Times New Roman" w:cs="Times New Roman"/>
        </w:rPr>
        <w:t xml:space="preserve"> </w:t>
      </w:r>
      <w:r w:rsidR="0001189A">
        <w:rPr>
          <w:rFonts w:ascii="Times New Roman" w:hAnsi="Times New Roman" w:cs="Times New Roman"/>
          <w:lang w:val="mk-MK"/>
        </w:rPr>
        <w:t>Бранко Попов</w:t>
      </w:r>
    </w:p>
    <w:p w14:paraId="1A1263D7" w14:textId="77777777" w:rsidR="00F55B79" w:rsidRPr="00F55B79" w:rsidRDefault="00F55B79" w:rsidP="00F55B79">
      <w:pPr>
        <w:jc w:val="both"/>
        <w:rPr>
          <w:rFonts w:ascii="Times New Roman" w:hAnsi="Times New Roman" w:cs="Times New Roman"/>
          <w:lang w:val="mk-MK"/>
        </w:rPr>
      </w:pPr>
    </w:p>
    <w:p w14:paraId="192CACCD" w14:textId="77777777" w:rsidR="00F55B79" w:rsidRPr="00F55B79" w:rsidRDefault="00F55B79" w:rsidP="00F55B79">
      <w:pPr>
        <w:jc w:val="both"/>
        <w:rPr>
          <w:rFonts w:ascii="Times New Roman" w:hAnsi="Times New Roman" w:cs="Times New Roman"/>
          <w:lang w:val="mk-MK"/>
        </w:rPr>
      </w:pPr>
    </w:p>
    <w:p w14:paraId="61EE06E4" w14:textId="77777777" w:rsidR="00F55B79" w:rsidRPr="00F55B79" w:rsidRDefault="00F55B79" w:rsidP="00F55B79">
      <w:pPr>
        <w:spacing w:line="240" w:lineRule="auto"/>
        <w:jc w:val="center"/>
        <w:rPr>
          <w:rFonts w:ascii="Times New Roman" w:hAnsi="Times New Roman" w:cs="Times New Roman"/>
          <w:b/>
          <w:bCs/>
          <w:lang w:val="mk-MK"/>
        </w:rPr>
      </w:pPr>
      <w:r w:rsidRPr="00F55B79">
        <w:rPr>
          <w:rFonts w:ascii="Times New Roman" w:hAnsi="Times New Roman" w:cs="Times New Roman"/>
          <w:b/>
          <w:bCs/>
          <w:lang w:val="mk-MK"/>
        </w:rPr>
        <w:t>Предлог- иницијатива</w:t>
      </w:r>
    </w:p>
    <w:p w14:paraId="038B518B" w14:textId="0513DD91" w:rsidR="00F55B79" w:rsidRPr="00F55B79" w:rsidRDefault="00F55B79" w:rsidP="00F55B79">
      <w:pPr>
        <w:spacing w:line="240" w:lineRule="auto"/>
        <w:jc w:val="center"/>
        <w:rPr>
          <w:rFonts w:ascii="Times New Roman" w:hAnsi="Times New Roman" w:cs="Times New Roman"/>
          <w:b/>
          <w:bCs/>
          <w:lang w:val="mk-MK"/>
        </w:rPr>
      </w:pPr>
      <w:r w:rsidRPr="00F55B79">
        <w:rPr>
          <w:rFonts w:ascii="Times New Roman" w:hAnsi="Times New Roman" w:cs="Times New Roman"/>
          <w:b/>
          <w:bCs/>
          <w:lang w:val="mk-MK"/>
        </w:rPr>
        <w:t>за годишна Програма за работа на Владата на Република Северна Македонија за 2025 година</w:t>
      </w:r>
    </w:p>
    <w:p w14:paraId="12C3E684" w14:textId="77777777" w:rsidR="00F55B79" w:rsidRPr="00F55B79" w:rsidRDefault="00F55B79" w:rsidP="00F55B79">
      <w:pPr>
        <w:jc w:val="both"/>
        <w:rPr>
          <w:rFonts w:ascii="Times New Roman" w:hAnsi="Times New Roman" w:cs="Times New Roman"/>
          <w:lang w:val="mk-MK"/>
        </w:rPr>
      </w:pPr>
    </w:p>
    <w:p w14:paraId="006EFF18" w14:textId="4BE54CFC" w:rsidR="00F55B79" w:rsidRPr="00F55B79" w:rsidRDefault="00F55B79" w:rsidP="00F55B79">
      <w:pPr>
        <w:jc w:val="both"/>
        <w:rPr>
          <w:rFonts w:ascii="Times New Roman" w:hAnsi="Times New Roman" w:cs="Times New Roman"/>
          <w:b/>
          <w:bCs/>
          <w:lang w:val="mk-MK"/>
        </w:rPr>
      </w:pPr>
      <w:r w:rsidRPr="00F55B79">
        <w:rPr>
          <w:rFonts w:ascii="Times New Roman" w:hAnsi="Times New Roman" w:cs="Times New Roman"/>
          <w:b/>
          <w:bCs/>
          <w:lang w:val="mk-MK"/>
        </w:rPr>
        <w:t>Наслов на иницијативата:</w:t>
      </w:r>
      <w:r w:rsidR="0001189A">
        <w:rPr>
          <w:rFonts w:ascii="Times New Roman" w:hAnsi="Times New Roman" w:cs="Times New Roman"/>
          <w:b/>
          <w:bCs/>
          <w:lang w:val="mk-MK"/>
        </w:rPr>
        <w:t xml:space="preserve"> </w:t>
      </w:r>
      <w:r w:rsidR="0001189A" w:rsidRPr="0001189A">
        <w:rPr>
          <w:rFonts w:ascii="Times New Roman" w:hAnsi="Times New Roman" w:cs="Times New Roman"/>
          <w:b/>
          <w:bCs/>
          <w:lang w:val="mk-MK"/>
        </w:rPr>
        <w:t>Дополнување на Законот за заштита на културното наследство на Република Северна Македонија</w:t>
      </w:r>
    </w:p>
    <w:p w14:paraId="7C937539" w14:textId="77777777" w:rsidR="00F55B79" w:rsidRPr="00F55B79" w:rsidRDefault="00F55B79" w:rsidP="00F55B79">
      <w:pPr>
        <w:jc w:val="both"/>
        <w:rPr>
          <w:rFonts w:ascii="Times New Roman" w:hAnsi="Times New Roman" w:cs="Times New Roman"/>
          <w:b/>
          <w:bCs/>
          <w:lang w:val="mk-MK"/>
        </w:rPr>
      </w:pPr>
    </w:p>
    <w:p w14:paraId="14E2D1C7" w14:textId="232E1069" w:rsidR="0001189A" w:rsidRDefault="00F55B79" w:rsidP="00F55B79">
      <w:pPr>
        <w:jc w:val="both"/>
        <w:rPr>
          <w:rFonts w:ascii="Times New Roman" w:hAnsi="Times New Roman" w:cs="Times New Roman"/>
          <w:lang w:val="mk-MK"/>
        </w:rPr>
      </w:pPr>
      <w:r w:rsidRPr="00F55B79">
        <w:rPr>
          <w:rFonts w:ascii="Times New Roman" w:hAnsi="Times New Roman" w:cs="Times New Roman"/>
          <w:b/>
          <w:bCs/>
          <w:lang w:val="mk-MK"/>
        </w:rPr>
        <w:t>Стратешки приоритет:</w:t>
      </w:r>
      <w:r w:rsidRPr="00F55B79">
        <w:rPr>
          <w:rFonts w:ascii="Times New Roman" w:hAnsi="Times New Roman" w:cs="Times New Roman"/>
          <w:lang w:val="mk-MK"/>
        </w:rPr>
        <w:t xml:space="preserve"> </w:t>
      </w:r>
      <w:r w:rsidR="0001189A" w:rsidRPr="0001189A">
        <w:rPr>
          <w:rFonts w:ascii="Times New Roman" w:hAnsi="Times New Roman" w:cs="Times New Roman"/>
          <w:lang w:val="mk-MK"/>
        </w:rPr>
        <w:t>Заштита на културното</w:t>
      </w:r>
      <w:r w:rsidR="0001189A">
        <w:rPr>
          <w:rFonts w:ascii="Times New Roman" w:hAnsi="Times New Roman" w:cs="Times New Roman"/>
          <w:lang w:val="mk-MK"/>
        </w:rPr>
        <w:t xml:space="preserve"> и материјалното</w:t>
      </w:r>
      <w:r w:rsidR="0001189A" w:rsidRPr="0001189A">
        <w:rPr>
          <w:rFonts w:ascii="Times New Roman" w:hAnsi="Times New Roman" w:cs="Times New Roman"/>
          <w:lang w:val="mk-MK"/>
        </w:rPr>
        <w:t xml:space="preserve"> наследство на Република Северна Македонија</w:t>
      </w:r>
    </w:p>
    <w:p w14:paraId="1E61677A" w14:textId="77777777" w:rsidR="00F55B79" w:rsidRPr="00F55B79" w:rsidRDefault="00F55B79" w:rsidP="00F55B79">
      <w:pPr>
        <w:jc w:val="both"/>
        <w:rPr>
          <w:rFonts w:ascii="Times New Roman" w:hAnsi="Times New Roman" w:cs="Times New Roman"/>
          <w:b/>
          <w:bCs/>
          <w:lang w:val="mk-MK"/>
        </w:rPr>
      </w:pPr>
    </w:p>
    <w:p w14:paraId="3EDC1DB3" w14:textId="3771026C" w:rsidR="0001189A" w:rsidRDefault="00F55B79" w:rsidP="00F55B79">
      <w:pPr>
        <w:jc w:val="both"/>
        <w:rPr>
          <w:rFonts w:ascii="Times New Roman" w:hAnsi="Times New Roman" w:cs="Times New Roman"/>
          <w:lang w:val="mk-MK"/>
        </w:rPr>
      </w:pPr>
      <w:r w:rsidRPr="00F55B79">
        <w:rPr>
          <w:rFonts w:ascii="Times New Roman" w:hAnsi="Times New Roman" w:cs="Times New Roman"/>
          <w:b/>
          <w:bCs/>
          <w:lang w:val="mk-MK"/>
        </w:rPr>
        <w:lastRenderedPageBreak/>
        <w:t>Приоритетна цел:</w:t>
      </w:r>
      <w:r w:rsidRPr="00F55B79">
        <w:rPr>
          <w:rFonts w:ascii="Times New Roman" w:hAnsi="Times New Roman" w:cs="Times New Roman"/>
          <w:lang w:val="mk-MK"/>
        </w:rPr>
        <w:t xml:space="preserve"> </w:t>
      </w:r>
      <w:r w:rsidR="0001189A" w:rsidRPr="0001189A">
        <w:rPr>
          <w:rFonts w:ascii="Times New Roman" w:hAnsi="Times New Roman" w:cs="Times New Roman"/>
          <w:lang w:val="mk-MK"/>
        </w:rPr>
        <w:t>Унапредување на правниот систем, организациона поставеност и капацитет на одговорните субјекти за заштита на културното</w:t>
      </w:r>
      <w:r w:rsidR="0001189A">
        <w:rPr>
          <w:rFonts w:ascii="Times New Roman" w:hAnsi="Times New Roman" w:cs="Times New Roman"/>
          <w:lang w:val="mk-MK"/>
        </w:rPr>
        <w:t xml:space="preserve"> и материјалното</w:t>
      </w:r>
      <w:r w:rsidR="0001189A" w:rsidRPr="0001189A">
        <w:rPr>
          <w:rFonts w:ascii="Times New Roman" w:hAnsi="Times New Roman" w:cs="Times New Roman"/>
          <w:lang w:val="mk-MK"/>
        </w:rPr>
        <w:t xml:space="preserve"> наследство</w:t>
      </w:r>
      <w:r w:rsidR="0001189A">
        <w:rPr>
          <w:rFonts w:ascii="Times New Roman" w:hAnsi="Times New Roman" w:cs="Times New Roman"/>
          <w:lang w:val="mk-MK"/>
        </w:rPr>
        <w:t xml:space="preserve"> на</w:t>
      </w:r>
      <w:r w:rsidR="0001189A" w:rsidRPr="0001189A">
        <w:t xml:space="preserve"> </w:t>
      </w:r>
      <w:r w:rsidR="0001189A" w:rsidRPr="0001189A">
        <w:rPr>
          <w:rFonts w:ascii="Times New Roman" w:hAnsi="Times New Roman" w:cs="Times New Roman"/>
          <w:lang w:val="mk-MK"/>
        </w:rPr>
        <w:t>Република Северна Македонија</w:t>
      </w:r>
      <w:r w:rsidR="0001189A">
        <w:rPr>
          <w:rFonts w:ascii="Times New Roman" w:hAnsi="Times New Roman" w:cs="Times New Roman"/>
          <w:lang w:val="mk-MK"/>
        </w:rPr>
        <w:t xml:space="preserve"> </w:t>
      </w:r>
      <w:r w:rsidR="0001189A" w:rsidRPr="0001189A">
        <w:rPr>
          <w:rFonts w:ascii="Times New Roman" w:hAnsi="Times New Roman" w:cs="Times New Roman"/>
          <w:lang w:val="mk-MK"/>
        </w:rPr>
        <w:t>.</w:t>
      </w:r>
    </w:p>
    <w:p w14:paraId="2ECE2845" w14:textId="77777777" w:rsidR="00F55B79" w:rsidRPr="00F55B79" w:rsidRDefault="00F55B79" w:rsidP="00F55B79">
      <w:pPr>
        <w:jc w:val="both"/>
        <w:rPr>
          <w:rFonts w:ascii="Times New Roman" w:hAnsi="Times New Roman" w:cs="Times New Roman"/>
          <w:b/>
          <w:bCs/>
          <w:lang w:val="mk-MK"/>
        </w:rPr>
      </w:pPr>
    </w:p>
    <w:p w14:paraId="1BE6ADB3" w14:textId="790D74BD" w:rsidR="00F55B79" w:rsidRDefault="00F55B79" w:rsidP="00F55B79">
      <w:pPr>
        <w:jc w:val="both"/>
        <w:rPr>
          <w:rFonts w:ascii="Times New Roman" w:hAnsi="Times New Roman" w:cs="Times New Roman"/>
          <w:lang w:val="mk-MK"/>
        </w:rPr>
      </w:pPr>
      <w:r w:rsidRPr="00F55B79">
        <w:rPr>
          <w:rFonts w:ascii="Times New Roman" w:hAnsi="Times New Roman" w:cs="Times New Roman"/>
          <w:b/>
          <w:bCs/>
          <w:lang w:val="mk-MK"/>
        </w:rPr>
        <w:t>НППА</w:t>
      </w:r>
      <w:r w:rsidRPr="00F55B79">
        <w:rPr>
          <w:rFonts w:ascii="Times New Roman" w:hAnsi="Times New Roman" w:cs="Times New Roman"/>
          <w:lang w:val="mk-MK"/>
        </w:rPr>
        <w:t xml:space="preserve"> (поврзаност со пристапни партнерства како и соодветна идентификација на поглавје и подрачје)</w:t>
      </w:r>
    </w:p>
    <w:p w14:paraId="144462A3" w14:textId="77777777" w:rsidR="00F81337" w:rsidRPr="00F55B79" w:rsidRDefault="00F81337" w:rsidP="00F55B79">
      <w:pPr>
        <w:jc w:val="both"/>
        <w:rPr>
          <w:rFonts w:ascii="Times New Roman" w:hAnsi="Times New Roman" w:cs="Times New Roman"/>
          <w:lang w:val="mk-MK"/>
        </w:rPr>
      </w:pPr>
    </w:p>
    <w:p w14:paraId="0180E239" w14:textId="195709B3" w:rsidR="00EA6838" w:rsidRPr="00EA6838" w:rsidRDefault="00F55B79" w:rsidP="00EA6838">
      <w:pPr>
        <w:jc w:val="both"/>
        <w:rPr>
          <w:rFonts w:ascii="Times New Roman" w:hAnsi="Times New Roman" w:cs="Times New Roman"/>
          <w:szCs w:val="24"/>
        </w:rPr>
      </w:pPr>
      <w:r w:rsidRPr="00F55B79">
        <w:rPr>
          <w:rFonts w:ascii="Times New Roman" w:hAnsi="Times New Roman" w:cs="Times New Roman"/>
          <w:b/>
          <w:bCs/>
          <w:lang w:val="mk-MK"/>
        </w:rPr>
        <w:t>Образложение:</w:t>
      </w:r>
      <w:r w:rsidR="0001189A">
        <w:rPr>
          <w:rFonts w:ascii="Times New Roman" w:hAnsi="Times New Roman" w:cs="Times New Roman"/>
          <w:b/>
          <w:bCs/>
          <w:lang w:val="mk-MK"/>
        </w:rPr>
        <w:t xml:space="preserve"> </w:t>
      </w:r>
    </w:p>
    <w:p w14:paraId="48735E67" w14:textId="2D5B6D40" w:rsidR="00EA6838" w:rsidRPr="006D5386" w:rsidRDefault="00EA6838" w:rsidP="00EA6838">
      <w:pPr>
        <w:jc w:val="both"/>
        <w:rPr>
          <w:rFonts w:ascii="Times New Roman" w:hAnsi="Times New Roman" w:cs="Times New Roman"/>
          <w:szCs w:val="24"/>
          <w:lang w:val="mk-MK"/>
        </w:rPr>
      </w:pPr>
      <w:r w:rsidRPr="006D5386">
        <w:rPr>
          <w:rFonts w:ascii="Times New Roman" w:hAnsi="Times New Roman" w:cs="Times New Roman"/>
          <w:szCs w:val="24"/>
          <w:lang w:val="mk-MK"/>
        </w:rPr>
        <w:t>Во Законот за заштита на културното наследство многу малце е регулирана постапката за пријавување на скриено богатство поради што и нема пријавување. Во земјите на ЕУ а и кај некои наши соседи ова постапка е законски регулирана и функционира во пракса.</w:t>
      </w:r>
    </w:p>
    <w:p w14:paraId="277AEB85" w14:textId="1536E32A" w:rsidR="00BD3882" w:rsidRDefault="006D5386" w:rsidP="00EA6838">
      <w:pPr>
        <w:jc w:val="both"/>
        <w:rPr>
          <w:rFonts w:ascii="Times New Roman" w:hAnsi="Times New Roman" w:cs="Times New Roman"/>
          <w:szCs w:val="24"/>
          <w:lang w:val="mk-MK"/>
        </w:rPr>
      </w:pPr>
      <w:r>
        <w:rPr>
          <w:rFonts w:ascii="Times New Roman" w:hAnsi="Times New Roman" w:cs="Times New Roman"/>
          <w:szCs w:val="24"/>
          <w:lang w:val="mk-MK"/>
        </w:rPr>
        <w:t>Олеснување на постапката за легализирање на артефакти во приватна сопственост и изработка на регистар со цел нивно користење во изложби во земјата и странство.</w:t>
      </w:r>
    </w:p>
    <w:p w14:paraId="75B58EC2" w14:textId="2E38C80F" w:rsidR="006D5386" w:rsidRPr="006D5386" w:rsidRDefault="006D5386" w:rsidP="00EA6838">
      <w:pPr>
        <w:jc w:val="both"/>
        <w:rPr>
          <w:rFonts w:ascii="Times New Roman" w:hAnsi="Times New Roman" w:cs="Times New Roman"/>
          <w:szCs w:val="24"/>
          <w:lang w:val="mk-MK"/>
        </w:rPr>
      </w:pPr>
      <w:r>
        <w:rPr>
          <w:rFonts w:ascii="Times New Roman" w:hAnsi="Times New Roman" w:cs="Times New Roman"/>
          <w:szCs w:val="24"/>
          <w:lang w:val="mk-MK"/>
        </w:rPr>
        <w:t xml:space="preserve">У простување на постапката кога граѓанин сака да подари артефакт на државата досегашниот начин каде Граѓанинот треба да даде писмена изјава пред нотар дека подарува доведе да никој не предава од страв </w:t>
      </w:r>
      <w:r w:rsidRPr="006D5386">
        <w:rPr>
          <w:rFonts w:ascii="Times New Roman" w:hAnsi="Times New Roman" w:cs="Times New Roman"/>
          <w:szCs w:val="24"/>
          <w:lang w:val="mk-MK"/>
        </w:rPr>
        <w:t>од последици.</w:t>
      </w:r>
    </w:p>
    <w:p w14:paraId="0CF96A04" w14:textId="77777777" w:rsidR="00EA6838" w:rsidRPr="006D5386" w:rsidRDefault="00EA6838" w:rsidP="00EA6838">
      <w:pPr>
        <w:jc w:val="both"/>
        <w:rPr>
          <w:rFonts w:ascii="Times New Roman" w:hAnsi="Times New Roman" w:cs="Times New Roman"/>
          <w:szCs w:val="24"/>
          <w:lang w:val="mk-MK"/>
        </w:rPr>
      </w:pPr>
      <w:r w:rsidRPr="006D5386">
        <w:rPr>
          <w:rFonts w:ascii="Times New Roman" w:hAnsi="Times New Roman" w:cs="Times New Roman"/>
          <w:szCs w:val="24"/>
          <w:lang w:val="mk-MK"/>
        </w:rPr>
        <w:t xml:space="preserve">Доказ дека кај нас не функционира пријавувањето е нашата активност како здружение кое неколку пати пријавува до Управата за заштита на културното наследство а наместо да добиеме одговор за понатамошна реализација ние имаме ситуации кога наши членови се повикуваат во МВР на информативен разговор. </w:t>
      </w:r>
    </w:p>
    <w:p w14:paraId="5764DD2A" w14:textId="77777777" w:rsidR="00EA6838" w:rsidRPr="006D5386" w:rsidRDefault="00EA6838" w:rsidP="00EA6838">
      <w:pPr>
        <w:jc w:val="both"/>
        <w:rPr>
          <w:rFonts w:ascii="Times New Roman" w:hAnsi="Times New Roman" w:cs="Times New Roman"/>
          <w:szCs w:val="24"/>
          <w:lang w:val="mk-MK"/>
        </w:rPr>
      </w:pPr>
      <w:r w:rsidRPr="006D5386">
        <w:rPr>
          <w:rFonts w:ascii="Times New Roman" w:hAnsi="Times New Roman" w:cs="Times New Roman"/>
          <w:szCs w:val="24"/>
          <w:lang w:val="mk-MK"/>
        </w:rPr>
        <w:t>Немањето на соодветна законска регулатива доведува да во државата се зголемува бројот на диви копачи а притоа се празнат ризници од поединци или групи а при потрагата се оштетуваат и археолошки локалитети.</w:t>
      </w:r>
    </w:p>
    <w:p w14:paraId="5385798F" w14:textId="77777777" w:rsidR="00EA6838" w:rsidRPr="006D5386" w:rsidRDefault="00EA6838" w:rsidP="00EA6838">
      <w:pPr>
        <w:jc w:val="both"/>
        <w:rPr>
          <w:rFonts w:ascii="Times New Roman" w:hAnsi="Times New Roman" w:cs="Times New Roman"/>
          <w:szCs w:val="24"/>
          <w:lang w:val="mk-MK"/>
        </w:rPr>
      </w:pPr>
      <w:r w:rsidRPr="006D5386">
        <w:rPr>
          <w:rFonts w:ascii="Times New Roman" w:hAnsi="Times New Roman" w:cs="Times New Roman"/>
          <w:szCs w:val="24"/>
          <w:lang w:val="mk-MK"/>
        </w:rPr>
        <w:t xml:space="preserve">Овој предлог се однесува за места каде луѓе, војски и други жители или минувачи  оставиле – закопале богатство а не археолошки локалитети или објекти од национален интерес. </w:t>
      </w:r>
    </w:p>
    <w:p w14:paraId="429552F8" w14:textId="77777777" w:rsidR="00EA6838" w:rsidRPr="006D5386" w:rsidRDefault="00EA6838" w:rsidP="00EA6838">
      <w:pPr>
        <w:jc w:val="both"/>
        <w:rPr>
          <w:rFonts w:ascii="Times New Roman" w:hAnsi="Times New Roman" w:cs="Times New Roman"/>
          <w:szCs w:val="24"/>
          <w:lang w:val="mk-MK"/>
        </w:rPr>
      </w:pPr>
      <w:r w:rsidRPr="006D5386">
        <w:rPr>
          <w:rFonts w:ascii="Times New Roman" w:hAnsi="Times New Roman" w:cs="Times New Roman"/>
          <w:szCs w:val="24"/>
          <w:lang w:val="mk-MK"/>
        </w:rPr>
        <w:t>Нашиот предлог како здружение за реализација на овој предлог е следниот начин:</w:t>
      </w:r>
    </w:p>
    <w:p w14:paraId="759CBCC5" w14:textId="77777777" w:rsidR="00EA6838" w:rsidRPr="006D5386" w:rsidRDefault="00EA6838" w:rsidP="00EA6838">
      <w:pPr>
        <w:jc w:val="both"/>
        <w:rPr>
          <w:rFonts w:ascii="Times New Roman" w:hAnsi="Times New Roman" w:cs="Times New Roman"/>
          <w:szCs w:val="24"/>
          <w:lang w:val="mk-MK"/>
        </w:rPr>
      </w:pPr>
      <w:r w:rsidRPr="006D5386">
        <w:rPr>
          <w:rFonts w:ascii="Times New Roman" w:hAnsi="Times New Roman" w:cs="Times New Roman"/>
          <w:szCs w:val="24"/>
          <w:lang w:val="mk-MK"/>
        </w:rPr>
        <w:t>•</w:t>
      </w:r>
      <w:r w:rsidRPr="006D5386">
        <w:rPr>
          <w:rFonts w:ascii="Times New Roman" w:hAnsi="Times New Roman" w:cs="Times New Roman"/>
          <w:szCs w:val="24"/>
          <w:lang w:val="mk-MK"/>
        </w:rPr>
        <w:tab/>
        <w:t>Да се одреди установа каде имателот на информацијата ќе изврши пријавување. Установата ќе ја разгледа информацијата и ќе изврши информирање на подносителот.</w:t>
      </w:r>
    </w:p>
    <w:p w14:paraId="1902D91D" w14:textId="77777777" w:rsidR="00EA6838" w:rsidRPr="006D5386" w:rsidRDefault="00EA6838" w:rsidP="00EA6838">
      <w:pPr>
        <w:jc w:val="both"/>
        <w:rPr>
          <w:rFonts w:ascii="Times New Roman" w:hAnsi="Times New Roman" w:cs="Times New Roman"/>
          <w:szCs w:val="24"/>
          <w:lang w:val="mk-MK"/>
        </w:rPr>
      </w:pPr>
      <w:r w:rsidRPr="006D5386">
        <w:rPr>
          <w:rFonts w:ascii="Times New Roman" w:hAnsi="Times New Roman" w:cs="Times New Roman"/>
          <w:szCs w:val="24"/>
          <w:lang w:val="mk-MK"/>
        </w:rPr>
        <w:t>•</w:t>
      </w:r>
      <w:r w:rsidRPr="006D5386">
        <w:rPr>
          <w:rFonts w:ascii="Times New Roman" w:hAnsi="Times New Roman" w:cs="Times New Roman"/>
          <w:szCs w:val="24"/>
          <w:lang w:val="mk-MK"/>
        </w:rPr>
        <w:tab/>
        <w:t xml:space="preserve">Доколку се добие позитивен одговор Установата одредува термин за ископување во присуство на  претставник на МВР и Установата за заштита на културното наследство. Комплет трошоците за реализација на оваа активност  вклучувајќи ги и дневниците на двата претставници ги сноси подносителот на информацијата. </w:t>
      </w:r>
    </w:p>
    <w:p w14:paraId="1D4FF7A4" w14:textId="77777777" w:rsidR="00EA6838" w:rsidRPr="006D5386" w:rsidRDefault="00EA6838" w:rsidP="00EA6838">
      <w:pPr>
        <w:jc w:val="both"/>
        <w:rPr>
          <w:rFonts w:ascii="Times New Roman" w:hAnsi="Times New Roman" w:cs="Times New Roman"/>
          <w:szCs w:val="24"/>
          <w:lang w:val="mk-MK"/>
        </w:rPr>
      </w:pPr>
      <w:r w:rsidRPr="006D5386">
        <w:rPr>
          <w:rFonts w:ascii="Times New Roman" w:hAnsi="Times New Roman" w:cs="Times New Roman"/>
          <w:szCs w:val="24"/>
          <w:lang w:val="mk-MK"/>
        </w:rPr>
        <w:t>•</w:t>
      </w:r>
      <w:r w:rsidRPr="006D5386">
        <w:rPr>
          <w:rFonts w:ascii="Times New Roman" w:hAnsi="Times New Roman" w:cs="Times New Roman"/>
          <w:szCs w:val="24"/>
          <w:lang w:val="mk-MK"/>
        </w:rPr>
        <w:tab/>
        <w:t xml:space="preserve">Доколку се пронајде бараното се прави записник кои се оверува од сите присутни и најденото го презема државен орган одреден со законот. </w:t>
      </w:r>
    </w:p>
    <w:p w14:paraId="6DC40C7D" w14:textId="77777777" w:rsidR="006727CA" w:rsidRDefault="00EA6838" w:rsidP="006727CA">
      <w:pPr>
        <w:jc w:val="both"/>
        <w:rPr>
          <w:rFonts w:ascii="Times New Roman" w:hAnsi="Times New Roman" w:cs="Times New Roman"/>
          <w:szCs w:val="24"/>
          <w:lang w:val="mk-MK"/>
        </w:rPr>
      </w:pPr>
      <w:r w:rsidRPr="006D5386">
        <w:rPr>
          <w:rFonts w:ascii="Times New Roman" w:hAnsi="Times New Roman" w:cs="Times New Roman"/>
          <w:szCs w:val="24"/>
          <w:lang w:val="mk-MK"/>
        </w:rPr>
        <w:t>•</w:t>
      </w:r>
      <w:r w:rsidRPr="006D5386">
        <w:rPr>
          <w:rFonts w:ascii="Times New Roman" w:hAnsi="Times New Roman" w:cs="Times New Roman"/>
          <w:szCs w:val="24"/>
          <w:lang w:val="mk-MK"/>
        </w:rPr>
        <w:tab/>
        <w:t>По завршувањето на работите организаторот на работите теренот го доведува во првобитна состојба.</w:t>
      </w:r>
    </w:p>
    <w:p w14:paraId="59F95A35" w14:textId="62E6E161" w:rsidR="00EA6838" w:rsidRPr="006727CA" w:rsidRDefault="00EA6838" w:rsidP="00EA6838">
      <w:pPr>
        <w:jc w:val="both"/>
        <w:rPr>
          <w:rFonts w:ascii="Times New Roman" w:hAnsi="Times New Roman" w:cs="Times New Roman"/>
          <w:szCs w:val="24"/>
          <w:lang w:val="mk-MK"/>
        </w:rPr>
      </w:pPr>
      <w:r w:rsidRPr="006727CA">
        <w:rPr>
          <w:rFonts w:ascii="Times New Roman" w:hAnsi="Times New Roman" w:cs="Times New Roman"/>
          <w:szCs w:val="24"/>
          <w:lang w:val="mk-MK"/>
        </w:rPr>
        <w:lastRenderedPageBreak/>
        <w:t>•</w:t>
      </w:r>
      <w:r w:rsidRPr="006727CA">
        <w:rPr>
          <w:rFonts w:ascii="Times New Roman" w:hAnsi="Times New Roman" w:cs="Times New Roman"/>
          <w:szCs w:val="24"/>
          <w:lang w:val="mk-MK"/>
        </w:rPr>
        <w:tab/>
        <w:t>На основа записникот на оној кои пријавил државата му врши проценка на најденото и му исплаќа награда во проценти од вредноста на најденото кои процент претходно ќе биде со закон одреден.</w:t>
      </w:r>
    </w:p>
    <w:p w14:paraId="76750F26" w14:textId="77777777" w:rsidR="006727CA" w:rsidRDefault="006727CA" w:rsidP="006727CA">
      <w:pPr>
        <w:jc w:val="both"/>
        <w:rPr>
          <w:rFonts w:ascii="Times New Roman" w:hAnsi="Times New Roman" w:cs="Times New Roman"/>
          <w:lang w:val="mk-MK"/>
        </w:rPr>
      </w:pPr>
    </w:p>
    <w:p w14:paraId="6DB14895" w14:textId="77777777" w:rsidR="00EA6838" w:rsidRPr="006727CA" w:rsidRDefault="00EA6838" w:rsidP="00EA6838">
      <w:pPr>
        <w:jc w:val="both"/>
        <w:rPr>
          <w:rFonts w:ascii="Times New Roman" w:hAnsi="Times New Roman" w:cs="Times New Roman"/>
          <w:szCs w:val="24"/>
          <w:lang w:val="mk-MK"/>
        </w:rPr>
      </w:pPr>
      <w:r w:rsidRPr="006727CA">
        <w:rPr>
          <w:rFonts w:ascii="Times New Roman" w:hAnsi="Times New Roman" w:cs="Times New Roman"/>
          <w:b/>
          <w:szCs w:val="24"/>
          <w:lang w:val="mk-MK"/>
        </w:rPr>
        <w:t>Очекувани влијанија:</w:t>
      </w:r>
      <w:r w:rsidRPr="006727CA">
        <w:rPr>
          <w:rFonts w:ascii="Times New Roman" w:hAnsi="Times New Roman" w:cs="Times New Roman"/>
          <w:szCs w:val="24"/>
          <w:lang w:val="mk-MK"/>
        </w:rPr>
        <w:t xml:space="preserve">  (Кои се очекуваните влијанија од предлог-иницијативата)</w:t>
      </w:r>
    </w:p>
    <w:p w14:paraId="453A6687" w14:textId="77777777" w:rsidR="00EA6838" w:rsidRPr="006727CA" w:rsidRDefault="00EA6838" w:rsidP="00EA6838">
      <w:pPr>
        <w:jc w:val="both"/>
        <w:rPr>
          <w:rFonts w:ascii="Times New Roman" w:hAnsi="Times New Roman" w:cs="Times New Roman"/>
          <w:szCs w:val="24"/>
          <w:lang w:val="mk-MK"/>
        </w:rPr>
      </w:pPr>
      <w:r w:rsidRPr="006727CA">
        <w:rPr>
          <w:rFonts w:ascii="Times New Roman" w:hAnsi="Times New Roman" w:cs="Times New Roman"/>
          <w:szCs w:val="24"/>
          <w:lang w:val="mk-MK"/>
        </w:rPr>
        <w:t>1.</w:t>
      </w:r>
      <w:r w:rsidRPr="006727CA">
        <w:rPr>
          <w:rFonts w:ascii="Times New Roman" w:hAnsi="Times New Roman" w:cs="Times New Roman"/>
          <w:szCs w:val="24"/>
          <w:lang w:val="mk-MK"/>
        </w:rPr>
        <w:tab/>
        <w:t>Ќе се намали бројот на диви копачи.</w:t>
      </w:r>
    </w:p>
    <w:p w14:paraId="6C7C202F" w14:textId="77777777" w:rsidR="00EA6838" w:rsidRPr="006727CA" w:rsidRDefault="00EA6838" w:rsidP="00EA6838">
      <w:pPr>
        <w:jc w:val="both"/>
        <w:rPr>
          <w:rFonts w:ascii="Times New Roman" w:hAnsi="Times New Roman" w:cs="Times New Roman"/>
          <w:szCs w:val="24"/>
          <w:lang w:val="mk-MK"/>
        </w:rPr>
      </w:pPr>
      <w:r w:rsidRPr="006727CA">
        <w:rPr>
          <w:rFonts w:ascii="Times New Roman" w:hAnsi="Times New Roman" w:cs="Times New Roman"/>
          <w:szCs w:val="24"/>
          <w:lang w:val="mk-MK"/>
        </w:rPr>
        <w:t>2.</w:t>
      </w:r>
      <w:r w:rsidRPr="006727CA">
        <w:rPr>
          <w:rFonts w:ascii="Times New Roman" w:hAnsi="Times New Roman" w:cs="Times New Roman"/>
          <w:szCs w:val="24"/>
          <w:lang w:val="mk-MK"/>
        </w:rPr>
        <w:tab/>
        <w:t>Ќе се намали уништувањето на нерегистрираните археолошки локалитети.</w:t>
      </w:r>
    </w:p>
    <w:p w14:paraId="70EB8E6D" w14:textId="13875058" w:rsidR="00EA6838" w:rsidRDefault="00EA6838" w:rsidP="00EA6838">
      <w:pPr>
        <w:jc w:val="both"/>
        <w:rPr>
          <w:rFonts w:ascii="Times New Roman" w:hAnsi="Times New Roman" w:cs="Times New Roman"/>
          <w:szCs w:val="24"/>
          <w:lang w:val="mk-MK"/>
        </w:rPr>
      </w:pPr>
      <w:r w:rsidRPr="006727CA">
        <w:rPr>
          <w:rFonts w:ascii="Times New Roman" w:hAnsi="Times New Roman" w:cs="Times New Roman"/>
          <w:szCs w:val="24"/>
          <w:lang w:val="mk-MK"/>
        </w:rPr>
        <w:t>3.</w:t>
      </w:r>
      <w:r w:rsidRPr="006727CA">
        <w:rPr>
          <w:rFonts w:ascii="Times New Roman" w:hAnsi="Times New Roman" w:cs="Times New Roman"/>
          <w:szCs w:val="24"/>
          <w:lang w:val="mk-MK"/>
        </w:rPr>
        <w:tab/>
        <w:t>Ќе се зголеми буџетот и државните резерви на злато на државата.</w:t>
      </w:r>
    </w:p>
    <w:p w14:paraId="49220E32" w14:textId="6FA60777" w:rsidR="006727CA" w:rsidRPr="006727CA" w:rsidRDefault="006727CA" w:rsidP="00EA6838">
      <w:pPr>
        <w:jc w:val="both"/>
        <w:rPr>
          <w:rFonts w:ascii="Times New Roman" w:hAnsi="Times New Roman" w:cs="Times New Roman"/>
          <w:szCs w:val="24"/>
          <w:lang w:val="mk-MK"/>
        </w:rPr>
      </w:pPr>
      <w:r>
        <w:rPr>
          <w:rFonts w:ascii="Times New Roman" w:hAnsi="Times New Roman" w:cs="Times New Roman"/>
          <w:szCs w:val="24"/>
          <w:lang w:val="mk-MK"/>
        </w:rPr>
        <w:t xml:space="preserve">4.       </w:t>
      </w:r>
      <w:r>
        <w:rPr>
          <w:rFonts w:ascii="Times New Roman" w:hAnsi="Times New Roman" w:cs="Times New Roman"/>
          <w:szCs w:val="24"/>
          <w:lang w:val="mk-MK"/>
        </w:rPr>
        <w:tab/>
        <w:t>Со евиденцијата на приватните колекционери ќе се збогатат колекциите кои ќе се излагаат во земјата и странство.</w:t>
      </w:r>
    </w:p>
    <w:p w14:paraId="6F3F1A75" w14:textId="77777777" w:rsidR="00EA6838" w:rsidRPr="006727CA" w:rsidRDefault="00EA6838" w:rsidP="00EA6838">
      <w:pPr>
        <w:jc w:val="both"/>
        <w:rPr>
          <w:rFonts w:ascii="Times New Roman" w:hAnsi="Times New Roman" w:cs="Times New Roman"/>
          <w:szCs w:val="24"/>
          <w:lang w:val="mk-MK"/>
        </w:rPr>
      </w:pPr>
    </w:p>
    <w:p w14:paraId="17C3E668" w14:textId="77777777" w:rsidR="00EA6838" w:rsidRPr="006727CA" w:rsidRDefault="00EA6838" w:rsidP="00EA6838">
      <w:pPr>
        <w:jc w:val="both"/>
        <w:rPr>
          <w:rFonts w:ascii="Times New Roman" w:hAnsi="Times New Roman" w:cs="Times New Roman"/>
          <w:szCs w:val="24"/>
          <w:lang w:val="mk-MK"/>
        </w:rPr>
      </w:pPr>
      <w:r w:rsidRPr="006727CA">
        <w:rPr>
          <w:rFonts w:ascii="Times New Roman" w:hAnsi="Times New Roman" w:cs="Times New Roman"/>
          <w:b/>
          <w:szCs w:val="24"/>
          <w:lang w:val="mk-MK"/>
        </w:rPr>
        <w:t>Финансиски импликации</w:t>
      </w:r>
      <w:r w:rsidRPr="006727CA">
        <w:rPr>
          <w:rFonts w:ascii="Times New Roman" w:hAnsi="Times New Roman" w:cs="Times New Roman"/>
          <w:szCs w:val="24"/>
          <w:lang w:val="mk-MK"/>
        </w:rPr>
        <w:t>: (Дали предлог-иницијативата предизвикува финансиски импликации? Ако има, дали потребните средства се обезбедени и од кои извори?)</w:t>
      </w:r>
    </w:p>
    <w:p w14:paraId="516AF288" w14:textId="76646D6D" w:rsidR="00EA6838" w:rsidRPr="006727CA" w:rsidRDefault="00EA6838" w:rsidP="00EA6838">
      <w:pPr>
        <w:jc w:val="both"/>
        <w:rPr>
          <w:rFonts w:ascii="Times New Roman" w:hAnsi="Times New Roman" w:cs="Times New Roman"/>
          <w:szCs w:val="24"/>
          <w:lang w:val="mk-MK"/>
        </w:rPr>
      </w:pPr>
      <w:r w:rsidRPr="006727CA">
        <w:rPr>
          <w:rFonts w:ascii="Times New Roman" w:hAnsi="Times New Roman" w:cs="Times New Roman"/>
          <w:szCs w:val="24"/>
          <w:lang w:val="mk-MK"/>
        </w:rPr>
        <w:t>Предлог иницијативата не пред</w:t>
      </w:r>
      <w:r w:rsidR="006727CA">
        <w:rPr>
          <w:rFonts w:ascii="Times New Roman" w:hAnsi="Times New Roman" w:cs="Times New Roman"/>
          <w:szCs w:val="24"/>
          <w:lang w:val="mk-MK"/>
        </w:rPr>
        <w:t>извикува</w:t>
      </w:r>
      <w:r w:rsidRPr="006727CA">
        <w:rPr>
          <w:rFonts w:ascii="Times New Roman" w:hAnsi="Times New Roman" w:cs="Times New Roman"/>
          <w:szCs w:val="24"/>
          <w:lang w:val="mk-MK"/>
        </w:rPr>
        <w:t xml:space="preserve"> финансиски импликации од страна на државата </w:t>
      </w:r>
    </w:p>
    <w:p w14:paraId="0EE72194" w14:textId="77777777" w:rsidR="00EA6838" w:rsidRPr="006727CA" w:rsidRDefault="00EA6838" w:rsidP="00EA6838">
      <w:pPr>
        <w:jc w:val="both"/>
        <w:rPr>
          <w:rFonts w:ascii="Times New Roman" w:hAnsi="Times New Roman" w:cs="Times New Roman"/>
          <w:szCs w:val="24"/>
          <w:lang w:val="mk-MK"/>
        </w:rPr>
      </w:pPr>
      <w:r w:rsidRPr="006727CA">
        <w:rPr>
          <w:rFonts w:ascii="Times New Roman" w:hAnsi="Times New Roman" w:cs="Times New Roman"/>
          <w:szCs w:val="24"/>
          <w:lang w:val="mk-MK"/>
        </w:rPr>
        <w:t>Со оваа иницијатива сите потребни финансиски средства треба да ги обезбеди подносителот на информацијата.</w:t>
      </w:r>
    </w:p>
    <w:p w14:paraId="368E53F0" w14:textId="53FFD9E5" w:rsidR="0001189A" w:rsidRPr="006727CA" w:rsidRDefault="00EA6838" w:rsidP="00EA6838">
      <w:pPr>
        <w:jc w:val="both"/>
        <w:rPr>
          <w:rFonts w:ascii="Times New Roman" w:hAnsi="Times New Roman" w:cs="Times New Roman"/>
          <w:b/>
          <w:bCs/>
          <w:lang w:val="mk-MK"/>
        </w:rPr>
      </w:pPr>
      <w:r w:rsidRPr="006727CA">
        <w:rPr>
          <w:rFonts w:ascii="Times New Roman" w:hAnsi="Times New Roman" w:cs="Times New Roman"/>
          <w:szCs w:val="24"/>
          <w:lang w:val="mk-MK"/>
        </w:rPr>
        <w:t>Финансиски импликации од страна на државата почнуваат во моментот кога ќе го подигаат -преземаат најденото.</w:t>
      </w:r>
    </w:p>
    <w:p w14:paraId="54CFA007" w14:textId="77777777" w:rsidR="006727CA" w:rsidRDefault="006727CA" w:rsidP="0044219C">
      <w:pPr>
        <w:jc w:val="both"/>
        <w:rPr>
          <w:rFonts w:ascii="Times New Roman" w:hAnsi="Times New Roman" w:cs="Times New Roman"/>
          <w:b/>
          <w:bCs/>
          <w:lang w:val="mk-MK"/>
        </w:rPr>
      </w:pPr>
    </w:p>
    <w:p w14:paraId="33C6E34E" w14:textId="03D31B6C" w:rsidR="0044219C" w:rsidRPr="006727CA" w:rsidRDefault="00F55B79" w:rsidP="0044219C">
      <w:pPr>
        <w:jc w:val="both"/>
        <w:rPr>
          <w:rFonts w:ascii="Times New Roman" w:hAnsi="Times New Roman" w:cs="Times New Roman"/>
          <w:b/>
          <w:bCs/>
          <w:lang w:val="mk-MK"/>
        </w:rPr>
      </w:pPr>
      <w:r w:rsidRPr="006727CA">
        <w:rPr>
          <w:rFonts w:ascii="Times New Roman" w:hAnsi="Times New Roman" w:cs="Times New Roman"/>
          <w:b/>
          <w:bCs/>
          <w:lang w:val="mk-MK"/>
        </w:rPr>
        <w:t>Очекувани влијанија:</w:t>
      </w:r>
      <w:r w:rsidR="0044219C" w:rsidRPr="006727CA">
        <w:rPr>
          <w:rFonts w:ascii="Times New Roman" w:hAnsi="Times New Roman" w:cs="Times New Roman"/>
          <w:b/>
          <w:bCs/>
          <w:lang w:val="mk-MK"/>
        </w:rPr>
        <w:t xml:space="preserve"> </w:t>
      </w:r>
    </w:p>
    <w:p w14:paraId="2684CF4F" w14:textId="2C28C97F" w:rsidR="0044219C" w:rsidRPr="006727CA" w:rsidRDefault="0044219C" w:rsidP="0044219C">
      <w:pPr>
        <w:jc w:val="both"/>
        <w:rPr>
          <w:rFonts w:ascii="Times New Roman" w:hAnsi="Times New Roman" w:cs="Times New Roman"/>
          <w:szCs w:val="24"/>
          <w:lang w:val="mk-MK"/>
        </w:rPr>
      </w:pPr>
      <w:r w:rsidRPr="006727CA">
        <w:rPr>
          <w:rFonts w:ascii="Times New Roman" w:hAnsi="Times New Roman" w:cs="Times New Roman"/>
          <w:szCs w:val="24"/>
          <w:lang w:val="mk-MK"/>
        </w:rPr>
        <w:t>1.</w:t>
      </w:r>
      <w:r w:rsidRPr="006727CA">
        <w:rPr>
          <w:rFonts w:ascii="Times New Roman" w:hAnsi="Times New Roman" w:cs="Times New Roman"/>
          <w:szCs w:val="24"/>
          <w:lang w:val="mk-MK"/>
        </w:rPr>
        <w:tab/>
        <w:t>Ќе се намали бројот на диви копачи.</w:t>
      </w:r>
    </w:p>
    <w:p w14:paraId="5011CE1C" w14:textId="4A0F1309" w:rsidR="0044219C" w:rsidRPr="006727CA" w:rsidRDefault="0044219C" w:rsidP="0044219C">
      <w:pPr>
        <w:jc w:val="both"/>
        <w:rPr>
          <w:rFonts w:ascii="Times New Roman" w:hAnsi="Times New Roman" w:cs="Times New Roman"/>
          <w:szCs w:val="24"/>
          <w:lang w:val="mk-MK"/>
        </w:rPr>
      </w:pPr>
      <w:r w:rsidRPr="006727CA">
        <w:rPr>
          <w:rFonts w:ascii="Times New Roman" w:hAnsi="Times New Roman" w:cs="Times New Roman"/>
          <w:szCs w:val="24"/>
          <w:lang w:val="mk-MK"/>
        </w:rPr>
        <w:t>2.</w:t>
      </w:r>
      <w:r w:rsidRPr="006727CA">
        <w:rPr>
          <w:rFonts w:ascii="Times New Roman" w:hAnsi="Times New Roman" w:cs="Times New Roman"/>
          <w:szCs w:val="24"/>
          <w:lang w:val="mk-MK"/>
        </w:rPr>
        <w:tab/>
        <w:t>Ќе се намали уништувањето на нерегис</w:t>
      </w:r>
      <w:r w:rsidR="00EA6838" w:rsidRPr="006727CA">
        <w:rPr>
          <w:rFonts w:ascii="Times New Roman" w:hAnsi="Times New Roman" w:cs="Times New Roman"/>
          <w:szCs w:val="24"/>
          <w:lang w:val="mk-MK"/>
        </w:rPr>
        <w:t>трираните археолошки локалитети а доколку новиот закон дозволи поединци да можат да пријават потенцијални археолошки локалитети тогај ќе се зголеми и бројот на регистрирани археолошки локалитети.</w:t>
      </w:r>
    </w:p>
    <w:p w14:paraId="6CB866FE" w14:textId="561CDBCA" w:rsidR="0044219C" w:rsidRPr="006727CA" w:rsidRDefault="0044219C" w:rsidP="0044219C">
      <w:pPr>
        <w:jc w:val="both"/>
        <w:rPr>
          <w:rFonts w:ascii="Times New Roman" w:hAnsi="Times New Roman" w:cs="Times New Roman"/>
          <w:b/>
          <w:bCs/>
          <w:lang w:val="mk-MK"/>
        </w:rPr>
      </w:pPr>
      <w:r w:rsidRPr="006727CA">
        <w:rPr>
          <w:rFonts w:ascii="Times New Roman" w:hAnsi="Times New Roman" w:cs="Times New Roman"/>
          <w:szCs w:val="24"/>
          <w:lang w:val="mk-MK"/>
        </w:rPr>
        <w:t>3.</w:t>
      </w:r>
      <w:r w:rsidRPr="006727CA">
        <w:rPr>
          <w:rFonts w:ascii="Times New Roman" w:hAnsi="Times New Roman" w:cs="Times New Roman"/>
          <w:szCs w:val="24"/>
          <w:lang w:val="mk-MK"/>
        </w:rPr>
        <w:tab/>
        <w:t>Ќе се зголеми буџетот и државните резерви на злато на државата.</w:t>
      </w:r>
    </w:p>
    <w:p w14:paraId="04810134" w14:textId="17E103B8" w:rsidR="0044219C" w:rsidRDefault="00F55B79" w:rsidP="00F55B79">
      <w:pPr>
        <w:jc w:val="both"/>
        <w:rPr>
          <w:rFonts w:ascii="Times New Roman" w:hAnsi="Times New Roman" w:cs="Times New Roman"/>
          <w:lang w:val="mk-MK"/>
        </w:rPr>
      </w:pPr>
      <w:r w:rsidRPr="00F55B79">
        <w:rPr>
          <w:rFonts w:ascii="Times New Roman" w:hAnsi="Times New Roman" w:cs="Times New Roman"/>
          <w:b/>
          <w:bCs/>
          <w:lang w:val="mk-MK"/>
        </w:rPr>
        <w:t>Прилози</w:t>
      </w:r>
      <w:r w:rsidRPr="00F55B79">
        <w:rPr>
          <w:rFonts w:ascii="Times New Roman" w:hAnsi="Times New Roman" w:cs="Times New Roman"/>
          <w:lang w:val="mk-MK"/>
        </w:rPr>
        <w:t xml:space="preserve"> </w:t>
      </w:r>
    </w:p>
    <w:p w14:paraId="3E99E832" w14:textId="77777777" w:rsidR="0044219C" w:rsidRPr="006727CA" w:rsidRDefault="0044219C" w:rsidP="0044219C">
      <w:pPr>
        <w:numPr>
          <w:ilvl w:val="0"/>
          <w:numId w:val="1"/>
        </w:numPr>
        <w:spacing w:after="200" w:line="276" w:lineRule="auto"/>
        <w:jc w:val="both"/>
        <w:rPr>
          <w:rFonts w:ascii="Times New Roman" w:hAnsi="Times New Roman" w:cs="Times New Roman"/>
          <w:szCs w:val="24"/>
          <w:lang w:val="mk-MK"/>
        </w:rPr>
      </w:pPr>
      <w:r w:rsidRPr="006727CA">
        <w:rPr>
          <w:rFonts w:ascii="Times New Roman" w:hAnsi="Times New Roman" w:cs="Times New Roman"/>
          <w:szCs w:val="24"/>
          <w:lang w:val="mk-MK"/>
        </w:rPr>
        <w:t xml:space="preserve">Акт број 04/2022 од 14.02.2022 год. </w:t>
      </w:r>
    </w:p>
    <w:p w14:paraId="316DA446" w14:textId="77777777" w:rsidR="0044219C" w:rsidRPr="006727CA" w:rsidRDefault="0044219C" w:rsidP="0044219C">
      <w:pPr>
        <w:numPr>
          <w:ilvl w:val="0"/>
          <w:numId w:val="1"/>
        </w:numPr>
        <w:spacing w:after="200" w:line="276" w:lineRule="auto"/>
        <w:jc w:val="both"/>
        <w:rPr>
          <w:rFonts w:ascii="Times New Roman" w:hAnsi="Times New Roman" w:cs="Times New Roman"/>
          <w:szCs w:val="24"/>
          <w:lang w:val="mk-MK"/>
        </w:rPr>
      </w:pPr>
      <w:r w:rsidRPr="006727CA">
        <w:rPr>
          <w:rFonts w:ascii="Times New Roman" w:hAnsi="Times New Roman" w:cs="Times New Roman"/>
          <w:szCs w:val="24"/>
          <w:lang w:val="mk-MK"/>
        </w:rPr>
        <w:t>Акт број 06/2022 од 23.06.2022 год.</w:t>
      </w:r>
    </w:p>
    <w:p w14:paraId="5643F0AA" w14:textId="45079CD8" w:rsidR="0044219C" w:rsidRPr="006727CA" w:rsidRDefault="00597086" w:rsidP="0044219C">
      <w:pPr>
        <w:numPr>
          <w:ilvl w:val="0"/>
          <w:numId w:val="1"/>
        </w:numPr>
        <w:spacing w:after="200" w:line="276" w:lineRule="auto"/>
        <w:jc w:val="both"/>
        <w:rPr>
          <w:rFonts w:ascii="Times New Roman" w:hAnsi="Times New Roman" w:cs="Times New Roman"/>
          <w:szCs w:val="24"/>
          <w:lang w:val="mk-MK"/>
        </w:rPr>
      </w:pPr>
      <w:r>
        <w:rPr>
          <w:rFonts w:ascii="Times New Roman" w:hAnsi="Times New Roman" w:cs="Times New Roman"/>
          <w:szCs w:val="24"/>
          <w:lang w:val="mk-MK"/>
        </w:rPr>
        <w:t>Акт број 7 од 19.</w:t>
      </w:r>
      <w:r w:rsidR="0044219C" w:rsidRPr="006727CA">
        <w:rPr>
          <w:rFonts w:ascii="Times New Roman" w:hAnsi="Times New Roman" w:cs="Times New Roman"/>
          <w:szCs w:val="24"/>
          <w:lang w:val="mk-MK"/>
        </w:rPr>
        <w:t>12</w:t>
      </w:r>
      <w:r>
        <w:rPr>
          <w:rFonts w:ascii="Times New Roman" w:hAnsi="Times New Roman" w:cs="Times New Roman"/>
          <w:szCs w:val="24"/>
          <w:lang w:val="mk-MK"/>
        </w:rPr>
        <w:t>.</w:t>
      </w:r>
      <w:r w:rsidR="0044219C" w:rsidRPr="006727CA">
        <w:rPr>
          <w:rFonts w:ascii="Times New Roman" w:hAnsi="Times New Roman" w:cs="Times New Roman"/>
          <w:szCs w:val="24"/>
          <w:lang w:val="mk-MK"/>
        </w:rPr>
        <w:t>2022 год.</w:t>
      </w:r>
    </w:p>
    <w:p w14:paraId="7ADA0666" w14:textId="68579C65" w:rsidR="00F55B79" w:rsidRPr="00F55B79" w:rsidRDefault="00F55B79" w:rsidP="00F55B79">
      <w:pPr>
        <w:jc w:val="both"/>
        <w:rPr>
          <w:rFonts w:ascii="Times New Roman" w:hAnsi="Times New Roman" w:cs="Times New Roman"/>
          <w:lang w:val="mk-MK"/>
        </w:rPr>
      </w:pPr>
      <w:r w:rsidRPr="00F55B79">
        <w:rPr>
          <w:rFonts w:ascii="Times New Roman" w:hAnsi="Times New Roman" w:cs="Times New Roman"/>
          <w:lang w:val="mk-MK"/>
        </w:rPr>
        <w:tab/>
      </w:r>
      <w:r w:rsidRPr="00F55B79">
        <w:rPr>
          <w:rFonts w:ascii="Times New Roman" w:hAnsi="Times New Roman" w:cs="Times New Roman"/>
          <w:lang w:val="mk-MK"/>
        </w:rPr>
        <w:tab/>
      </w:r>
      <w:r w:rsidRPr="00F55B79">
        <w:rPr>
          <w:rFonts w:ascii="Times New Roman" w:hAnsi="Times New Roman" w:cs="Times New Roman"/>
          <w:lang w:val="mk-MK"/>
        </w:rPr>
        <w:tab/>
      </w:r>
      <w:r w:rsidRPr="00F55B79">
        <w:rPr>
          <w:rFonts w:ascii="Times New Roman" w:hAnsi="Times New Roman" w:cs="Times New Roman"/>
          <w:lang w:val="mk-MK"/>
        </w:rPr>
        <w:tab/>
      </w:r>
      <w:r w:rsidRPr="00F55B79">
        <w:rPr>
          <w:rFonts w:ascii="Times New Roman" w:hAnsi="Times New Roman" w:cs="Times New Roman"/>
          <w:lang w:val="mk-MK"/>
        </w:rPr>
        <w:tab/>
      </w:r>
      <w:r w:rsidRPr="00F55B79">
        <w:rPr>
          <w:rFonts w:ascii="Times New Roman" w:hAnsi="Times New Roman" w:cs="Times New Roman"/>
          <w:lang w:val="mk-MK"/>
        </w:rPr>
        <w:tab/>
      </w:r>
      <w:r w:rsidRPr="00F55B79">
        <w:rPr>
          <w:rFonts w:ascii="Times New Roman" w:hAnsi="Times New Roman" w:cs="Times New Roman"/>
          <w:lang w:val="mk-MK"/>
        </w:rPr>
        <w:tab/>
      </w:r>
      <w:r w:rsidRPr="00F55B79">
        <w:rPr>
          <w:rFonts w:ascii="Times New Roman" w:hAnsi="Times New Roman" w:cs="Times New Roman"/>
          <w:lang w:val="mk-MK"/>
        </w:rPr>
        <w:tab/>
        <w:t xml:space="preserve">    </w:t>
      </w:r>
      <w:r w:rsidR="0040338B">
        <w:rPr>
          <w:rFonts w:ascii="Times New Roman" w:hAnsi="Times New Roman" w:cs="Times New Roman"/>
          <w:lang w:val="mk-MK"/>
        </w:rPr>
        <w:t xml:space="preserve">    </w:t>
      </w:r>
      <w:r w:rsidRPr="00F55B79">
        <w:rPr>
          <w:rFonts w:ascii="Times New Roman" w:hAnsi="Times New Roman" w:cs="Times New Roman"/>
          <w:lang w:val="mk-MK"/>
        </w:rPr>
        <w:t>Потпис на застапникот</w:t>
      </w:r>
    </w:p>
    <w:p w14:paraId="1C3160BA" w14:textId="337EF73B" w:rsidR="00F55B79" w:rsidRPr="00F55B79" w:rsidRDefault="0040338B" w:rsidP="00F55B79">
      <w:pPr>
        <w:jc w:val="both"/>
        <w:rPr>
          <w:rFonts w:ascii="Times New Roman" w:hAnsi="Times New Roman" w:cs="Times New Roman"/>
          <w:lang w:val="mk-MK"/>
        </w:rPr>
      </w:pPr>
      <w:r>
        <w:rPr>
          <w:rFonts w:ascii="Times New Roman" w:hAnsi="Times New Roman" w:cs="Times New Roman"/>
          <w:lang w:val="mk-MK"/>
        </w:rPr>
        <w:t>29.08.</w:t>
      </w:r>
      <w:r w:rsidR="00F55B79" w:rsidRPr="00F55B79">
        <w:rPr>
          <w:rFonts w:ascii="Times New Roman" w:hAnsi="Times New Roman" w:cs="Times New Roman"/>
          <w:lang w:val="mk-MK"/>
        </w:rPr>
        <w:t>2024 година                                                                                    ---------------------------</w:t>
      </w:r>
    </w:p>
    <w:p w14:paraId="50C12592" w14:textId="2D589032" w:rsidR="00F55B79" w:rsidRPr="00F55B79" w:rsidRDefault="00F55B79" w:rsidP="00F55B79">
      <w:pPr>
        <w:jc w:val="center"/>
        <w:rPr>
          <w:rFonts w:ascii="Times New Roman" w:hAnsi="Times New Roman" w:cs="Times New Roman"/>
          <w:lang w:val="mk-MK"/>
        </w:rPr>
      </w:pPr>
      <w:r w:rsidRPr="00F55B79">
        <w:rPr>
          <w:rFonts w:ascii="Times New Roman" w:hAnsi="Times New Roman" w:cs="Times New Roman"/>
          <w:lang w:val="mk-MK"/>
        </w:rPr>
        <w:t>М.П.</w:t>
      </w:r>
    </w:p>
    <w:sectPr w:rsidR="00F55B79" w:rsidRPr="00F55B79" w:rsidSect="00F55B79">
      <w:headerReference w:type="default" r:id="rId9"/>
      <w:pgSz w:w="12240" w:h="15840"/>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609BC0" w14:textId="77777777" w:rsidR="00A22716" w:rsidRDefault="00A22716" w:rsidP="00F55B79">
      <w:pPr>
        <w:spacing w:after="0" w:line="240" w:lineRule="auto"/>
      </w:pPr>
      <w:r>
        <w:separator/>
      </w:r>
    </w:p>
  </w:endnote>
  <w:endnote w:type="continuationSeparator" w:id="0">
    <w:p w14:paraId="711326C5" w14:textId="77777777" w:rsidR="00A22716" w:rsidRDefault="00A22716" w:rsidP="00F55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45B592" w14:textId="77777777" w:rsidR="00A22716" w:rsidRDefault="00A22716" w:rsidP="00F55B79">
      <w:pPr>
        <w:spacing w:after="0" w:line="240" w:lineRule="auto"/>
      </w:pPr>
      <w:r>
        <w:separator/>
      </w:r>
    </w:p>
  </w:footnote>
  <w:footnote w:type="continuationSeparator" w:id="0">
    <w:p w14:paraId="030CC339" w14:textId="77777777" w:rsidR="00A22716" w:rsidRDefault="00A22716" w:rsidP="00F55B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D9353" w14:textId="5F073417" w:rsidR="00F55B79" w:rsidRDefault="00F55B79">
    <w:pPr>
      <w:pStyle w:val="Header"/>
    </w:pPr>
    <w:r w:rsidRPr="00F55B79">
      <w:rPr>
        <w:noProof/>
        <w:lang w:val="mk-MK" w:eastAsia="mk-MK"/>
      </w:rPr>
      <w:drawing>
        <wp:inline distT="0" distB="0" distL="0" distR="0" wp14:anchorId="58181547" wp14:editId="1668FBD4">
          <wp:extent cx="5943600" cy="820420"/>
          <wp:effectExtent l="0" t="0" r="0" b="0"/>
          <wp:docPr id="19793247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8204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F12706"/>
    <w:multiLevelType w:val="hybridMultilevel"/>
    <w:tmpl w:val="A65A5222"/>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16cid:durableId="1799060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B79"/>
    <w:rsid w:val="0001189A"/>
    <w:rsid w:val="00015897"/>
    <w:rsid w:val="001F2B63"/>
    <w:rsid w:val="0040338B"/>
    <w:rsid w:val="0044219C"/>
    <w:rsid w:val="004A063F"/>
    <w:rsid w:val="00502B29"/>
    <w:rsid w:val="00597086"/>
    <w:rsid w:val="00632686"/>
    <w:rsid w:val="00641629"/>
    <w:rsid w:val="00643AA7"/>
    <w:rsid w:val="00663984"/>
    <w:rsid w:val="006727CA"/>
    <w:rsid w:val="006D5386"/>
    <w:rsid w:val="007559BA"/>
    <w:rsid w:val="007B4EF3"/>
    <w:rsid w:val="00865FF6"/>
    <w:rsid w:val="0091074A"/>
    <w:rsid w:val="009318EB"/>
    <w:rsid w:val="00A22716"/>
    <w:rsid w:val="00A25825"/>
    <w:rsid w:val="00A40335"/>
    <w:rsid w:val="00AB1C4B"/>
    <w:rsid w:val="00B40F03"/>
    <w:rsid w:val="00B93BA5"/>
    <w:rsid w:val="00BC6531"/>
    <w:rsid w:val="00BD3882"/>
    <w:rsid w:val="00CC32D8"/>
    <w:rsid w:val="00D73466"/>
    <w:rsid w:val="00DA5760"/>
    <w:rsid w:val="00E0458B"/>
    <w:rsid w:val="00E30312"/>
    <w:rsid w:val="00EA6838"/>
    <w:rsid w:val="00F55B79"/>
    <w:rsid w:val="00F81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8B2A9"/>
  <w15:chartTrackingRefBased/>
  <w15:docId w15:val="{5381B409-AFDF-48C9-BAB9-CEE2EC549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5B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5B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5B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5B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5B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5B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5B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5B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5B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B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5B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5B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5B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5B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5B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5B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5B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5B79"/>
    <w:rPr>
      <w:rFonts w:eastAsiaTheme="majorEastAsia" w:cstheme="majorBidi"/>
      <w:color w:val="272727" w:themeColor="text1" w:themeTint="D8"/>
    </w:rPr>
  </w:style>
  <w:style w:type="paragraph" w:styleId="Title">
    <w:name w:val="Title"/>
    <w:basedOn w:val="Normal"/>
    <w:next w:val="Normal"/>
    <w:link w:val="TitleChar"/>
    <w:uiPriority w:val="10"/>
    <w:qFormat/>
    <w:rsid w:val="00F55B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5B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5B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5B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5B79"/>
    <w:pPr>
      <w:spacing w:before="160"/>
      <w:jc w:val="center"/>
    </w:pPr>
    <w:rPr>
      <w:i/>
      <w:iCs/>
      <w:color w:val="404040" w:themeColor="text1" w:themeTint="BF"/>
    </w:rPr>
  </w:style>
  <w:style w:type="character" w:customStyle="1" w:styleId="QuoteChar">
    <w:name w:val="Quote Char"/>
    <w:basedOn w:val="DefaultParagraphFont"/>
    <w:link w:val="Quote"/>
    <w:uiPriority w:val="29"/>
    <w:rsid w:val="00F55B79"/>
    <w:rPr>
      <w:i/>
      <w:iCs/>
      <w:color w:val="404040" w:themeColor="text1" w:themeTint="BF"/>
    </w:rPr>
  </w:style>
  <w:style w:type="paragraph" w:styleId="ListParagraph">
    <w:name w:val="List Paragraph"/>
    <w:basedOn w:val="Normal"/>
    <w:uiPriority w:val="34"/>
    <w:qFormat/>
    <w:rsid w:val="00F55B79"/>
    <w:pPr>
      <w:ind w:left="720"/>
      <w:contextualSpacing/>
    </w:pPr>
  </w:style>
  <w:style w:type="character" w:styleId="IntenseEmphasis">
    <w:name w:val="Intense Emphasis"/>
    <w:basedOn w:val="DefaultParagraphFont"/>
    <w:uiPriority w:val="21"/>
    <w:qFormat/>
    <w:rsid w:val="00F55B79"/>
    <w:rPr>
      <w:i/>
      <w:iCs/>
      <w:color w:val="0F4761" w:themeColor="accent1" w:themeShade="BF"/>
    </w:rPr>
  </w:style>
  <w:style w:type="paragraph" w:styleId="IntenseQuote">
    <w:name w:val="Intense Quote"/>
    <w:basedOn w:val="Normal"/>
    <w:next w:val="Normal"/>
    <w:link w:val="IntenseQuoteChar"/>
    <w:uiPriority w:val="30"/>
    <w:qFormat/>
    <w:rsid w:val="00F55B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5B79"/>
    <w:rPr>
      <w:i/>
      <w:iCs/>
      <w:color w:val="0F4761" w:themeColor="accent1" w:themeShade="BF"/>
    </w:rPr>
  </w:style>
  <w:style w:type="character" w:styleId="IntenseReference">
    <w:name w:val="Intense Reference"/>
    <w:basedOn w:val="DefaultParagraphFont"/>
    <w:uiPriority w:val="32"/>
    <w:qFormat/>
    <w:rsid w:val="00F55B79"/>
    <w:rPr>
      <w:b/>
      <w:bCs/>
      <w:smallCaps/>
      <w:color w:val="0F4761" w:themeColor="accent1" w:themeShade="BF"/>
      <w:spacing w:val="5"/>
    </w:rPr>
  </w:style>
  <w:style w:type="paragraph" w:styleId="Header">
    <w:name w:val="header"/>
    <w:basedOn w:val="Normal"/>
    <w:link w:val="HeaderChar"/>
    <w:uiPriority w:val="99"/>
    <w:unhideWhenUsed/>
    <w:rsid w:val="00F55B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5B79"/>
  </w:style>
  <w:style w:type="paragraph" w:styleId="Footer">
    <w:name w:val="footer"/>
    <w:basedOn w:val="Normal"/>
    <w:link w:val="FooterChar"/>
    <w:uiPriority w:val="99"/>
    <w:unhideWhenUsed/>
    <w:rsid w:val="00F55B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B79"/>
  </w:style>
  <w:style w:type="character" w:styleId="Hyperlink">
    <w:name w:val="Hyperlink"/>
    <w:basedOn w:val="DefaultParagraphFont"/>
    <w:uiPriority w:val="99"/>
    <w:unhideWhenUsed/>
    <w:rsid w:val="00F55B79"/>
    <w:rPr>
      <w:color w:val="467886" w:themeColor="hyperlink"/>
      <w:u w:val="single"/>
    </w:rPr>
  </w:style>
  <w:style w:type="character" w:customStyle="1" w:styleId="UnresolvedMention1">
    <w:name w:val="Unresolved Mention1"/>
    <w:basedOn w:val="DefaultParagraphFont"/>
    <w:uiPriority w:val="99"/>
    <w:semiHidden/>
    <w:unhideWhenUsed/>
    <w:rsid w:val="00F55B79"/>
    <w:rPr>
      <w:color w:val="605E5C"/>
      <w:shd w:val="clear" w:color="auto" w:fill="E1DFDD"/>
    </w:rPr>
  </w:style>
  <w:style w:type="paragraph" w:styleId="NoSpacing">
    <w:name w:val="No Spacing"/>
    <w:uiPriority w:val="1"/>
    <w:qFormat/>
    <w:rsid w:val="00F55B79"/>
    <w:pPr>
      <w:spacing w:after="0" w:line="240" w:lineRule="auto"/>
    </w:pPr>
  </w:style>
  <w:style w:type="table" w:styleId="TableGrid">
    <w:name w:val="Table Grid"/>
    <w:basedOn w:val="TableNormal"/>
    <w:uiPriority w:val="59"/>
    <w:rsid w:val="0044219C"/>
    <w:pPr>
      <w:spacing w:after="0" w:line="240" w:lineRule="auto"/>
    </w:pPr>
    <w:rPr>
      <w:kern w:val="0"/>
      <w:lang w:val="mk-M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D53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5386"/>
    <w:rPr>
      <w:sz w:val="20"/>
      <w:szCs w:val="20"/>
    </w:rPr>
  </w:style>
  <w:style w:type="character" w:styleId="FootnoteReference">
    <w:name w:val="footnote reference"/>
    <w:basedOn w:val="DefaultParagraphFont"/>
    <w:uiPriority w:val="99"/>
    <w:semiHidden/>
    <w:unhideWhenUsed/>
    <w:rsid w:val="006D53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vosorabotka.gov.m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1E604-A38F-4605-AB31-46F78F414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842</Words>
  <Characters>4803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Nikodijevic</dc:creator>
  <cp:keywords/>
  <dc:description/>
  <cp:lastModifiedBy>Suzana Nikodijevic</cp:lastModifiedBy>
  <cp:revision>2</cp:revision>
  <dcterms:created xsi:type="dcterms:W3CDTF">2024-09-20T08:14:00Z</dcterms:created>
  <dcterms:modified xsi:type="dcterms:W3CDTF">2024-09-20T08:14:00Z</dcterms:modified>
</cp:coreProperties>
</file>