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6F15F">
      <w:pPr>
        <w:pStyle w:val="15"/>
        <w:jc w:val="center"/>
        <w:rPr>
          <w:lang w:val="mk-MK"/>
        </w:rPr>
      </w:pPr>
      <w:r>
        <w:drawing>
          <wp:inline distT="0" distB="0" distL="0" distR="0">
            <wp:extent cx="3019425" cy="1040765"/>
            <wp:effectExtent l="0" t="0" r="0" b="6985"/>
            <wp:docPr id="258821864" name="Picture 258821864" descr="A white and gold logo with a building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21864" name="Picture 258821864" descr="A white and gold logo with a building and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C930">
      <w:pPr>
        <w:spacing w:after="0" w:line="240" w:lineRule="auto"/>
        <w:jc w:val="center"/>
        <w:rPr>
          <w:rFonts w:ascii="StobiSans Regular" w:hAnsi="StobiSans Regular"/>
          <w:b/>
          <w:bCs/>
          <w:color w:val="404040" w:themeColor="text1" w:themeTint="BF"/>
          <w:lang w:val="mk-MK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StobiSans Regular" w:hAnsi="StobiSans Regular"/>
          <w:b/>
          <w:bCs/>
          <w:color w:val="404040" w:themeColor="text1" w:themeTint="BF"/>
          <w:lang w:val="mk-MK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Генерален секретаријат</w:t>
      </w:r>
    </w:p>
    <w:p w14:paraId="521BFC4D">
      <w:pPr>
        <w:spacing w:line="240" w:lineRule="auto"/>
        <w:jc w:val="both"/>
        <w:rPr>
          <w:rFonts w:ascii="Calibri" w:hAnsi="Calibri" w:cs="Calibri"/>
          <w:lang w:val="mk-MK"/>
        </w:rPr>
      </w:pPr>
    </w:p>
    <w:p w14:paraId="48B29051">
      <w:pPr>
        <w:spacing w:line="240" w:lineRule="auto"/>
        <w:jc w:val="both"/>
        <w:rPr>
          <w:rFonts w:ascii="Calibri" w:hAnsi="Calibri" w:cs="Calibri"/>
        </w:rPr>
      </w:pPr>
    </w:p>
    <w:p w14:paraId="32FAEDD1">
      <w:pPr>
        <w:spacing w:line="276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Почитувани претставници на граѓанските организации,</w:t>
      </w:r>
    </w:p>
    <w:p w14:paraId="02BD1C64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Ви благодариме на интересот за учество на Повикот до граѓанскиот сектор за придонес во подготвувањето на Програмата за работа на Владата на Република Северна Македонија за 202</w:t>
      </w:r>
      <w:r>
        <w:rPr>
          <w:rFonts w:ascii="Calibri" w:hAnsi="Calibri" w:cs="Calibri"/>
        </w:rPr>
        <w:t>7</w:t>
      </w:r>
      <w:r>
        <w:rPr>
          <w:rFonts w:ascii="Calibri" w:hAnsi="Calibri" w:cs="Calibri"/>
          <w:lang w:val="mk-MK"/>
        </w:rPr>
        <w:t xml:space="preserve"> година. Пополнетиот образец (заедно со прилозите, доколку ги има) доставете го до Одделението за соработка со невладини организации на Генералниот секретаријат на Владата, електронски на адреса </w:t>
      </w:r>
      <w:r>
        <w:rPr>
          <w:rFonts w:ascii="Calibri" w:hAnsi="Calibri" w:cs="Calibri"/>
          <w:b/>
          <w:bCs/>
          <w:lang w:val="mk-MK"/>
        </w:rPr>
        <w:t xml:space="preserve">nvosorabotka@gs.gov.mk </w:t>
      </w:r>
      <w:r>
        <w:rPr>
          <w:rFonts w:ascii="Calibri" w:hAnsi="Calibri" w:cs="Calibri"/>
          <w:lang w:val="mk-MK"/>
        </w:rPr>
        <w:t>со назнака</w:t>
      </w:r>
      <w:r>
        <w:rPr>
          <w:rFonts w:ascii="Calibri" w:hAnsi="Calibri" w:cs="Calibri"/>
          <w:b/>
          <w:bCs/>
          <w:lang w:val="mk-MK"/>
        </w:rPr>
        <w:t xml:space="preserve"> Иницијатива за ГПРВ 202</w:t>
      </w:r>
      <w:r>
        <w:rPr>
          <w:rFonts w:ascii="Calibri" w:hAnsi="Calibri" w:cs="Calibri"/>
          <w:b/>
          <w:bCs/>
        </w:rPr>
        <w:t>7</w:t>
      </w:r>
      <w:r>
        <w:rPr>
          <w:rFonts w:ascii="Calibri" w:hAnsi="Calibri" w:cs="Calibri"/>
          <w:lang w:val="mk-MK"/>
        </w:rPr>
        <w:t xml:space="preserve"> до</w:t>
      </w:r>
      <w:r>
        <w:rPr>
          <w:rFonts w:ascii="Calibri" w:hAnsi="Calibri" w:cs="Calibri"/>
          <w:b/>
          <w:bCs/>
          <w:lang w:val="mk-MK"/>
        </w:rPr>
        <w:t xml:space="preserve"> 15.</w:t>
      </w:r>
      <w:r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  <w:lang w:val="mk-MK"/>
        </w:rPr>
        <w:t>9.202</w:t>
      </w:r>
      <w:r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  <w:lang w:val="mk-MK"/>
        </w:rPr>
        <w:t xml:space="preserve"> година.</w:t>
      </w:r>
      <w:r>
        <w:rPr>
          <w:rFonts w:ascii="Calibri" w:hAnsi="Calibri" w:cs="Calibri"/>
          <w:lang w:val="mk-MK"/>
        </w:rPr>
        <w:t xml:space="preserve"> Со доставување на образецот потврдувате дека се согласувате вашата иницијатива да биде објавена на веб страницата </w:t>
      </w:r>
      <w:r>
        <w:fldChar w:fldCharType="begin"/>
      </w:r>
      <w:r>
        <w:instrText xml:space="preserve"> HYPERLINK "http://www.nvosorabotka.gov.mk" </w:instrText>
      </w:r>
      <w:r>
        <w:fldChar w:fldCharType="separate"/>
      </w:r>
      <w:r>
        <w:rPr>
          <w:rStyle w:val="16"/>
          <w:rFonts w:ascii="Calibri" w:hAnsi="Calibri" w:cs="Calibri"/>
          <w:lang w:val="mk-MK"/>
        </w:rPr>
        <w:t>www.nvosorabotka.gov.mk</w:t>
      </w:r>
      <w:r>
        <w:rPr>
          <w:rStyle w:val="16"/>
          <w:rFonts w:ascii="Calibri" w:hAnsi="Calibri" w:cs="Calibri"/>
          <w:lang w:val="mk-MK"/>
        </w:rPr>
        <w:fldChar w:fldCharType="end"/>
      </w:r>
      <w:r>
        <w:rPr>
          <w:rFonts w:ascii="Calibri" w:hAnsi="Calibri" w:cs="Calibri"/>
          <w:lang w:val="mk-MK"/>
        </w:rPr>
        <w:t>.</w:t>
      </w:r>
    </w:p>
    <w:p w14:paraId="302EA8B4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2896C61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90ABE89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>Општи податоци за здружението / фондацијата</w:t>
      </w:r>
    </w:p>
    <w:p w14:paraId="2489CD5C">
      <w:pPr>
        <w:pStyle w:val="40"/>
        <w:spacing w:line="276" w:lineRule="auto"/>
        <w:rPr>
          <w:rFonts w:ascii="Calibri" w:hAnsi="Calibri" w:cs="Calibri"/>
          <w:lang w:val="mk-MK"/>
        </w:rPr>
      </w:pPr>
    </w:p>
    <w:p w14:paraId="2FE1D113">
      <w:pPr>
        <w:pStyle w:val="40"/>
        <w:spacing w:line="360" w:lineRule="auto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Име на здружението/фондацијата:Здружение</w:t>
      </w:r>
      <w:r>
        <w:rPr>
          <w:rFonts w:hint="default" w:ascii="Calibri" w:hAnsi="Calibri" w:cs="Calibri"/>
          <w:lang w:val="mk-MK"/>
        </w:rPr>
        <w:t xml:space="preserve"> на граѓани за развој на рурален туризам,екологија и здрава животна средина БУЧКОВИЦА с.Бродец</w:t>
      </w:r>
    </w:p>
    <w:p w14:paraId="02A99049">
      <w:pPr>
        <w:pStyle w:val="40"/>
        <w:spacing w:line="360" w:lineRule="auto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ЕМБС (матичен број на правниот субјект според податоците во Централен регистар):  </w:t>
      </w:r>
      <w:r>
        <w:rPr>
          <w:rFonts w:hint="default" w:ascii="Calibri" w:hAnsi="Calibri" w:cs="Calibri"/>
          <w:lang w:val="mk-MK"/>
        </w:rPr>
        <w:t>7570252</w:t>
      </w:r>
      <w:r>
        <w:rPr>
          <w:rFonts w:ascii="Calibri" w:hAnsi="Calibri" w:cs="Calibri"/>
          <w:lang w:val="mk-MK"/>
        </w:rPr>
        <w:t xml:space="preserve">   </w:t>
      </w:r>
    </w:p>
    <w:p w14:paraId="3E10F93E">
      <w:pPr>
        <w:pStyle w:val="40"/>
        <w:spacing w:line="360" w:lineRule="auto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Седиште и адреса (улица, број, општина):ул</w:t>
      </w:r>
      <w:r>
        <w:rPr>
          <w:rFonts w:hint="default" w:ascii="Calibri" w:hAnsi="Calibri" w:cs="Calibri"/>
          <w:lang w:val="mk-MK"/>
        </w:rPr>
        <w:t>.2 бр.30,БРОДЕЦ,Чучер-Сандево</w:t>
      </w:r>
    </w:p>
    <w:p w14:paraId="42C96E70">
      <w:pPr>
        <w:pStyle w:val="40"/>
        <w:spacing w:line="360" w:lineRule="auto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Застапник:Сузана</w:t>
      </w:r>
      <w:r>
        <w:rPr>
          <w:rFonts w:hint="default" w:ascii="Calibri" w:hAnsi="Calibri" w:cs="Calibri"/>
          <w:lang w:val="mk-MK"/>
        </w:rPr>
        <w:t xml:space="preserve"> Шарковска</w:t>
      </w:r>
    </w:p>
    <w:p w14:paraId="449E9E12">
      <w:pPr>
        <w:pStyle w:val="40"/>
        <w:spacing w:line="360" w:lineRule="auto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Веб страница:</w:t>
      </w:r>
      <w:r>
        <w:rPr>
          <w:rFonts w:hint="default" w:ascii="Calibri" w:hAnsi="Calibri" w:cs="Calibri"/>
          <w:lang w:val="mk-MK"/>
        </w:rPr>
        <w:t>///</w:t>
      </w:r>
    </w:p>
    <w:p w14:paraId="1422FB26">
      <w:pPr>
        <w:pStyle w:val="40"/>
        <w:spacing w:line="360" w:lineRule="auto"/>
        <w:rPr>
          <w:rFonts w:hint="default" w:ascii="Calibri" w:hAnsi="Calibri" w:cs="Calibri"/>
          <w:lang w:val="en-US"/>
        </w:rPr>
      </w:pPr>
      <w:r>
        <w:rPr>
          <w:rFonts w:ascii="Calibri" w:hAnsi="Calibri" w:cs="Calibri"/>
          <w:lang w:val="mk-MK"/>
        </w:rPr>
        <w:t>Електронска пошта (e-mail):</w:t>
      </w:r>
      <w:r>
        <w:rPr>
          <w:rFonts w:hint="default" w:ascii="Calibri" w:hAnsi="Calibri" w:cs="Calibri"/>
          <w:lang w:val="en-US"/>
        </w:rPr>
        <w:t>buckovica.scg@gmail.com</w:t>
      </w:r>
    </w:p>
    <w:p w14:paraId="1D0995C8">
      <w:pPr>
        <w:pStyle w:val="40"/>
        <w:spacing w:line="360" w:lineRule="auto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Телефонски број за контакт:</w:t>
      </w:r>
      <w:r>
        <w:rPr>
          <w:rFonts w:hint="default" w:ascii="Calibri" w:hAnsi="Calibri" w:cs="Calibri"/>
          <w:lang w:val="mk-MK"/>
        </w:rPr>
        <w:t>078755011</w:t>
      </w:r>
    </w:p>
    <w:p w14:paraId="435E0745">
      <w:pPr>
        <w:pStyle w:val="40"/>
        <w:spacing w:line="360" w:lineRule="auto"/>
        <w:rPr>
          <w:rFonts w:hint="default" w:ascii="Calibri" w:hAnsi="Calibri" w:cs="Calibri"/>
          <w:lang w:val="en-US"/>
        </w:rPr>
      </w:pPr>
      <w:r>
        <w:rPr>
          <w:rFonts w:ascii="Calibri" w:hAnsi="Calibri" w:cs="Calibri"/>
          <w:lang w:val="mk-MK"/>
        </w:rPr>
        <w:t>Лице за контакт:Сузана</w:t>
      </w:r>
      <w:r>
        <w:rPr>
          <w:rFonts w:hint="default" w:ascii="Calibri" w:hAnsi="Calibri" w:cs="Calibri"/>
          <w:lang w:val="mk-MK"/>
        </w:rPr>
        <w:t xml:space="preserve"> Шарковска</w:t>
      </w:r>
    </w:p>
    <w:p w14:paraId="45D4BB48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</w:p>
    <w:p w14:paraId="61EE06E4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>Предлог- иницијатива</w:t>
      </w:r>
    </w:p>
    <w:p w14:paraId="038B518B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>за годишна Програма за работа на Владата на Република Северна Македонија за 2026 година</w:t>
      </w:r>
    </w:p>
    <w:p w14:paraId="12C3E684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06EFF18">
      <w:pPr>
        <w:spacing w:line="276" w:lineRule="auto"/>
        <w:jc w:val="both"/>
        <w:rPr>
          <w:rFonts w:hint="default"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>Наслов на иницијативата:</w:t>
      </w:r>
      <w:r>
        <w:rPr>
          <w:rFonts w:hint="default" w:ascii="Calibri" w:hAnsi="Calibri" w:cs="Calibri"/>
          <w:b/>
          <w:bCs/>
          <w:lang w:val="mk-MK"/>
        </w:rPr>
        <w:t>Поднесуваме иницијатива за чистење на планина СкопскаЦрна Гора од диви депонии и прогласување за национален парк СЦГ!</w:t>
      </w:r>
    </w:p>
    <w:p w14:paraId="7C937539">
      <w:pPr>
        <w:spacing w:line="276" w:lineRule="auto"/>
        <w:jc w:val="both"/>
        <w:rPr>
          <w:rFonts w:ascii="Calibri" w:hAnsi="Calibri" w:cs="Calibri"/>
          <w:b/>
          <w:bCs/>
          <w:lang w:val="mk-MK"/>
        </w:rPr>
      </w:pPr>
    </w:p>
    <w:p w14:paraId="4B89F6CB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Стратешки приоритет:</w:t>
      </w:r>
      <w:r>
        <w:rPr>
          <w:rFonts w:ascii="Calibri" w:hAnsi="Calibri" w:cs="Calibri"/>
          <w:lang w:val="mk-MK"/>
        </w:rPr>
        <w:t xml:space="preserve"> (поврзаност со стратешки приоритет на Владата, согласно Програмата за работа на Владата на Република Северна Македонија 2024-2028 </w:t>
      </w:r>
      <w:r>
        <w:fldChar w:fldCharType="begin"/>
      </w:r>
      <w:r>
        <w:instrText xml:space="preserve"> HYPERLINK "https://vlada.mk/strateshki-prioriteti?ln=mk" </w:instrText>
      </w:r>
      <w:r>
        <w:fldChar w:fldCharType="separate"/>
      </w:r>
      <w:r>
        <w:rPr>
          <w:rStyle w:val="16"/>
          <w:rFonts w:ascii="Calibri" w:hAnsi="Calibri" w:cs="Calibri"/>
          <w:lang w:val="mk-MK"/>
        </w:rPr>
        <w:t>https://vlada.mk/strateshki-prioriteti?ln=mk</w:t>
      </w:r>
      <w:r>
        <w:rPr>
          <w:rStyle w:val="16"/>
          <w:rFonts w:ascii="Calibri" w:hAnsi="Calibri" w:cs="Calibri"/>
          <w:lang w:val="mk-MK"/>
        </w:rPr>
        <w:fldChar w:fldCharType="end"/>
      </w:r>
      <w:r>
        <w:rPr>
          <w:rFonts w:ascii="Calibri" w:hAnsi="Calibri" w:cs="Calibri"/>
          <w:lang w:val="mk-MK"/>
        </w:rPr>
        <w:t>)</w:t>
      </w:r>
    </w:p>
    <w:p w14:paraId="7977074E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Стратешки</w:t>
      </w:r>
      <w:r>
        <w:rPr>
          <w:rFonts w:hint="default" w:ascii="Calibri" w:hAnsi="Calibri" w:cs="Calibri"/>
          <w:lang w:val="mk-MK"/>
        </w:rPr>
        <w:t xml:space="preserve"> приоритет е сочување на природните ресурси(шума,извори вода,водопади,биодиверзитет)и заштита од екокатастрофа!</w:t>
      </w:r>
    </w:p>
    <w:p w14:paraId="2ECE2845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1BE6ADB3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НППА:</w:t>
      </w:r>
      <w:r>
        <w:rPr>
          <w:rFonts w:ascii="Calibri" w:hAnsi="Calibri" w:cs="Calibri"/>
          <w:lang w:val="mk-MK"/>
        </w:rPr>
        <w:t xml:space="preserve"> (поврзаност со пристапни партнерства и соодветна идентификација на поглавје и подрачје </w:t>
      </w:r>
      <w:r>
        <w:fldChar w:fldCharType="begin"/>
      </w:r>
      <w:r>
        <w:instrText xml:space="preserve"> HYPERLINK "https://mep.gov.mk/mk-MK/eu-integracii/nacionalnata-programa-za-usvojuvanje-na-pravoto-na-eu" </w:instrText>
      </w:r>
      <w:r>
        <w:fldChar w:fldCharType="separate"/>
      </w:r>
      <w:r>
        <w:rPr>
          <w:rStyle w:val="16"/>
          <w:rFonts w:ascii="Calibri" w:hAnsi="Calibri" w:cs="Calibri"/>
          <w:lang w:val="mk-MK"/>
        </w:rPr>
        <w:t>https://mep.gov.mk/mk-MK/eu-integracii/nacionalnata-programa-za-usvojuvanje-na-pravoto-na-eu</w:t>
      </w:r>
      <w:r>
        <w:rPr>
          <w:rStyle w:val="16"/>
          <w:rFonts w:ascii="Calibri" w:hAnsi="Calibri" w:cs="Calibri"/>
          <w:lang w:val="mk-MK"/>
        </w:rPr>
        <w:fldChar w:fldCharType="end"/>
      </w:r>
      <w:r>
        <w:rPr>
          <w:rFonts w:ascii="Calibri" w:hAnsi="Calibri" w:cs="Calibri"/>
          <w:lang w:val="mk-MK"/>
        </w:rPr>
        <w:t>)</w:t>
      </w:r>
    </w:p>
    <w:p w14:paraId="069BD8B6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hint="default" w:ascii="Calibri" w:hAnsi="Calibri" w:cs="Calibri"/>
          <w:lang w:val="mk-MK"/>
        </w:rPr>
        <w:t>///</w:t>
      </w:r>
    </w:p>
    <w:p w14:paraId="50A736A3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7BA2657E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Образложение:</w:t>
      </w:r>
      <w:r>
        <w:rPr>
          <w:rFonts w:ascii="Calibri" w:hAnsi="Calibri" w:cs="Calibri"/>
          <w:lang w:val="mk-MK"/>
        </w:rPr>
        <w:t xml:space="preserve"> (опис на состојбите, причини за проблемите кои се предмет на разгледување, цел на предлогот, предмет на уредување доколку се работи за закон или подзаконски акт)</w:t>
      </w:r>
    </w:p>
    <w:p w14:paraId="73DD5AFD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Нашето</w:t>
      </w:r>
      <w:r>
        <w:rPr>
          <w:rFonts w:hint="default" w:ascii="Calibri" w:hAnsi="Calibri" w:cs="Calibri"/>
          <w:lang w:val="mk-MK"/>
        </w:rPr>
        <w:t xml:space="preserve"> здружение превзема неколку акции за чистење на диви депонии во СЦГ и пошумување на планината,но проблемот со ѓубрето НЕ е радикално решен и затоа поднесуваме иницијатива за сочување на планина СЦГ и важност за скопска котлина и жителите!</w:t>
      </w:r>
    </w:p>
    <w:p w14:paraId="10E47888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2C4A2EAD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 xml:space="preserve">Надлежен орган на државната управа: </w:t>
      </w:r>
      <w:r>
        <w:rPr>
          <w:rFonts w:ascii="Calibri" w:hAnsi="Calibri" w:cs="Calibri"/>
          <w:lang w:val="mk-MK"/>
        </w:rPr>
        <w:t>(надлежно министерство за спроведување на иницијативата)</w:t>
      </w:r>
    </w:p>
    <w:p w14:paraId="324EDF0B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Министерство</w:t>
      </w:r>
      <w:r>
        <w:rPr>
          <w:rFonts w:hint="default" w:ascii="Calibri" w:hAnsi="Calibri" w:cs="Calibri"/>
          <w:lang w:val="mk-MK"/>
        </w:rPr>
        <w:t xml:space="preserve"> за земјоделие,шумарство и водостопанство/Министерство за животна средина.</w:t>
      </w:r>
    </w:p>
    <w:p w14:paraId="1C81F36B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21E6C0EA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Очекувани влијанија:</w:t>
      </w:r>
      <w:r>
        <w:rPr>
          <w:rFonts w:ascii="Calibri" w:hAnsi="Calibri" w:cs="Calibri"/>
          <w:lang w:val="mk-MK"/>
        </w:rPr>
        <w:t xml:space="preserve"> (економски влијанија, социјални влијанија, влијанија врз животната средина, административни влијанија и трошоци)</w:t>
      </w:r>
    </w:p>
    <w:p w14:paraId="116AC3EF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Првенствено</w:t>
      </w:r>
      <w:r>
        <w:rPr>
          <w:rFonts w:hint="default" w:ascii="Calibri" w:hAnsi="Calibri" w:cs="Calibri"/>
          <w:lang w:val="mk-MK"/>
        </w:rPr>
        <w:t xml:space="preserve"> в</w:t>
      </w:r>
      <w:r>
        <w:rPr>
          <w:rFonts w:ascii="Calibri" w:hAnsi="Calibri" w:cs="Calibri"/>
          <w:lang w:val="mk-MK"/>
        </w:rPr>
        <w:t>лијание</w:t>
      </w:r>
      <w:r>
        <w:rPr>
          <w:rFonts w:hint="default" w:ascii="Calibri" w:hAnsi="Calibri" w:cs="Calibri"/>
          <w:lang w:val="mk-MK"/>
        </w:rPr>
        <w:t xml:space="preserve"> врз  животна средина за спречување на екокатастрофа на планина Скопска Црна Гора,со можност за рурален екотуризам,искористување на водните ресурси(СЦГ изобилува со  непресушен број на извори за питка вода )</w:t>
      </w:r>
    </w:p>
    <w:p w14:paraId="1109D4D6">
      <w:pPr>
        <w:spacing w:line="240" w:lineRule="auto"/>
        <w:jc w:val="both"/>
        <w:rPr>
          <w:rFonts w:ascii="Calibri" w:hAnsi="Calibri" w:cs="Calibri"/>
          <w:lang w:val="mk-MK"/>
        </w:rPr>
      </w:pPr>
    </w:p>
    <w:p w14:paraId="606D053A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Финансиски импликации:</w:t>
      </w:r>
      <w:r>
        <w:rPr>
          <w:rFonts w:ascii="Calibri" w:hAnsi="Calibri" w:cs="Calibri"/>
          <w:lang w:val="mk-MK"/>
        </w:rPr>
        <w:t xml:space="preserve"> (доколку иницијативата има финансиски импликации, се наведува дали се обезбедени потребните средства и од кои извори)</w:t>
      </w:r>
    </w:p>
    <w:p w14:paraId="5540F270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hint="default" w:ascii="Calibri" w:hAnsi="Calibri" w:cs="Calibri"/>
          <w:lang w:val="mk-MK"/>
        </w:rPr>
        <w:t>///</w:t>
      </w:r>
    </w:p>
    <w:p w14:paraId="6D006474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516E784E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  <w:bCs/>
          <w:lang w:val="mk-MK"/>
        </w:rPr>
        <w:t>Прилози</w:t>
      </w:r>
      <w:r>
        <w:rPr>
          <w:rFonts w:ascii="Calibri" w:hAnsi="Calibri" w:cs="Calibri"/>
          <w:lang w:val="mk-MK"/>
        </w:rPr>
        <w:t xml:space="preserve"> (се наведува насловот и авторот, со линк до документот доколку е достапен електронски)</w:t>
      </w:r>
    </w:p>
    <w:p w14:paraId="73866733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hint="default" w:ascii="Calibri" w:hAnsi="Calibri" w:cs="Calibri"/>
          <w:lang w:val="mk-MK"/>
        </w:rPr>
        <w:t>///</w:t>
      </w:r>
    </w:p>
    <w:p w14:paraId="71D80AE4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7ADA0666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ab/>
      </w:r>
      <w:r>
        <w:rPr>
          <w:rFonts w:ascii="Calibri" w:hAnsi="Calibri" w:cs="Calibri"/>
          <w:lang w:val="mk-MK"/>
        </w:rPr>
        <w:t xml:space="preserve">    Потпис на застапникот</w:t>
      </w:r>
    </w:p>
    <w:p w14:paraId="14BDB7EF">
      <w:pPr>
        <w:spacing w:line="240" w:lineRule="auto"/>
        <w:jc w:val="both"/>
        <w:rPr>
          <w:rFonts w:hint="default" w:ascii="Calibri" w:hAnsi="Calibri" w:cs="Calibri"/>
          <w:lang w:val="mk-MK"/>
        </w:rPr>
      </w:pPr>
      <w:r>
        <w:rPr>
          <w:rFonts w:hint="default" w:ascii="Calibri" w:hAnsi="Calibri" w:cs="Calibri"/>
          <w:lang w:val="mk-MK"/>
        </w:rPr>
        <w:t>20/08/2026                                                                                                Сузана Ш.078755011</w:t>
      </w:r>
      <w:bookmarkStart w:id="0" w:name="_GoBack"/>
      <w:bookmarkEnd w:id="0"/>
    </w:p>
    <w:p w14:paraId="1C3160BA">
      <w:pPr>
        <w:spacing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----- 202</w:t>
      </w:r>
      <w:r>
        <w:rPr>
          <w:rFonts w:ascii="Calibri" w:hAnsi="Calibri" w:cs="Calibri"/>
        </w:rPr>
        <w:t>6</w:t>
      </w:r>
      <w:r>
        <w:rPr>
          <w:rFonts w:ascii="Calibri" w:hAnsi="Calibri" w:cs="Calibri"/>
          <w:lang w:val="mk-MK"/>
        </w:rPr>
        <w:t xml:space="preserve"> година                                                                                             ---------------------------</w:t>
      </w:r>
    </w:p>
    <w:p w14:paraId="50C12592">
      <w:pPr>
        <w:spacing w:line="240" w:lineRule="auto"/>
        <w:jc w:val="center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М.П.</w:t>
      </w:r>
    </w:p>
    <w:sectPr>
      <w:headerReference r:id="rId5" w:type="default"/>
      <w:footerReference r:id="rId6" w:type="default"/>
      <w:pgSz w:w="12240" w:h="15840"/>
      <w:pgMar w:top="1440" w:right="990" w:bottom="1440" w:left="1440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obiSans Regular">
    <w:altName w:val="Yu Gothic UI"/>
    <w:panose1 w:val="02000503030000020004"/>
    <w:charset w:val="00"/>
    <w:family w:val="modern"/>
    <w:pitch w:val="default"/>
    <w:sig w:usb0="00000000" w:usb1="00000000" w:usb2="00000000" w:usb3="00000000" w:csb0="0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9F660">
    <w:pPr>
      <w:pStyle w:val="14"/>
      <w:jc w:val="center"/>
      <w:rPr>
        <w:lang w:val="mk-MK"/>
      </w:rPr>
    </w:pPr>
    <w:r>
      <w:drawing>
        <wp:inline distT="0" distB="0" distL="0" distR="0">
          <wp:extent cx="2828925" cy="503555"/>
          <wp:effectExtent l="0" t="0" r="0" b="0"/>
          <wp:docPr id="1193155116" name="Picture 119315511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155116" name="Picture 1193155116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72A7F1">
    <w:pPr>
      <w:pStyle w:val="14"/>
      <w:jc w:val="center"/>
      <w:rPr>
        <w:lang w:val="mk-M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1546885"/>
      <w:docPartObj>
        <w:docPartGallery w:val="AutoText"/>
      </w:docPartObj>
    </w:sdtPr>
    <w:sdtContent>
      <w:p w14:paraId="2D98D7A4">
        <w:pPr>
          <w:pStyle w:val="1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0E1F5C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B79"/>
    <w:rsid w:val="00005B40"/>
    <w:rsid w:val="00104396"/>
    <w:rsid w:val="001F2B63"/>
    <w:rsid w:val="002318B3"/>
    <w:rsid w:val="00275591"/>
    <w:rsid w:val="003C3599"/>
    <w:rsid w:val="00450C66"/>
    <w:rsid w:val="00474F4F"/>
    <w:rsid w:val="004A063F"/>
    <w:rsid w:val="004B2546"/>
    <w:rsid w:val="004E0E93"/>
    <w:rsid w:val="00502B29"/>
    <w:rsid w:val="005206E5"/>
    <w:rsid w:val="00643AA7"/>
    <w:rsid w:val="00654BFA"/>
    <w:rsid w:val="00747136"/>
    <w:rsid w:val="00783466"/>
    <w:rsid w:val="00835F17"/>
    <w:rsid w:val="00865FF6"/>
    <w:rsid w:val="00972235"/>
    <w:rsid w:val="00994F72"/>
    <w:rsid w:val="009B2661"/>
    <w:rsid w:val="00A25825"/>
    <w:rsid w:val="00A40335"/>
    <w:rsid w:val="00B2612F"/>
    <w:rsid w:val="00B40F03"/>
    <w:rsid w:val="00C649C1"/>
    <w:rsid w:val="00CC32D8"/>
    <w:rsid w:val="00CF05B6"/>
    <w:rsid w:val="00D020D3"/>
    <w:rsid w:val="00D73466"/>
    <w:rsid w:val="00D90FAF"/>
    <w:rsid w:val="00E458A4"/>
    <w:rsid w:val="00E80341"/>
    <w:rsid w:val="00EB5AE2"/>
    <w:rsid w:val="00F55B79"/>
    <w:rsid w:val="00F77DE3"/>
    <w:rsid w:val="7281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6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Intense Quote Char"/>
    <w:basedOn w:val="11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Header Char"/>
    <w:basedOn w:val="11"/>
    <w:link w:val="15"/>
    <w:qFormat/>
    <w:uiPriority w:val="99"/>
  </w:style>
  <w:style w:type="character" w:customStyle="1" w:styleId="38">
    <w:name w:val="Footer Char"/>
    <w:basedOn w:val="11"/>
    <w:link w:val="14"/>
    <w:qFormat/>
    <w:uiPriority w:val="99"/>
  </w:style>
  <w:style w:type="character" w:customStyle="1" w:styleId="39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F40E8-55C4-4D2B-AFB2-7FA011AFD8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269</Words>
  <Characters>1923</Characters>
  <Lines>17</Lines>
  <Paragraphs>5</Paragraphs>
  <TotalTime>29</TotalTime>
  <ScaleCrop>false</ScaleCrop>
  <LinksUpToDate>false</LinksUpToDate>
  <CharactersWithSpaces>2276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2026-07-15T07:20:00Z</dcterms:created>
  <dc:creator>Suzana Nikodijevic</dc:creator>
  <cp:lastModifiedBy>Predskolska Stomatologija</cp:lastModifiedBy>
  <dcterms:modified xsi:type="dcterms:W3CDTF">2026-08-20T07:52:55Z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eyJoZGlkIjoiNDM1OGVkNWJmOGIyM2M2MzQxYTEyMWIwMDM3YWRlNjciLCJ1c2VySWQiOiIzNzI4NDg1MDExNTAzIn0=</vt:lpwstr>
  </property>
  <property fmtid="{D5CDD505-2E9C-101B-9397-08002B2CF9AE}" pid="3" name="KSOProductBuildVer">
    <vt:lpwstr>1033-12.1.0.28032</vt:lpwstr>
  </property>
  <property fmtid="{D5CDD505-2E9C-101B-9397-08002B2CF9AE}" pid="4" name="ICV">
    <vt:lpwstr>2F1013AF565D49ADBDADC0C025D41FB7_12</vt:lpwstr>
  </property>
</Properties>
</file>